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D6997" w14:textId="2C7A9AE0" w:rsidR="00F95F8B" w:rsidRPr="00F95F8B" w:rsidRDefault="00F95F8B" w:rsidP="00F95F8B">
      <w:pPr>
        <w:ind w:left="720"/>
        <w:rPr>
          <w:rFonts w:ascii="Times New Roman" w:hAnsi="Times New Roman" w:cs="Times New Roman"/>
          <w:b/>
          <w:bCs/>
          <w:kern w:val="2"/>
          <w:sz w:val="24"/>
          <w:szCs w:val="24"/>
          <w14:ligatures w14:val="standardContextual"/>
        </w:rPr>
      </w:pPr>
      <w:r w:rsidRPr="00F95F8B">
        <w:rPr>
          <w:rFonts w:ascii="Times New Roman" w:hAnsi="Times New Roman" w:cs="Times New Roman"/>
          <w:b/>
          <w:bCs/>
          <w:kern w:val="2"/>
          <w:sz w:val="24"/>
          <w:szCs w:val="24"/>
          <w:highlight w:val="yellow"/>
          <w14:ligatures w14:val="standardContextual"/>
        </w:rPr>
        <w:t xml:space="preserve">NTAA Template Letter for Tribes on the </w:t>
      </w:r>
      <w:r w:rsidR="003613E5" w:rsidRPr="003613E5">
        <w:rPr>
          <w:rFonts w:ascii="Times New Roman" w:hAnsi="Times New Roman" w:cs="Times New Roman"/>
          <w:b/>
          <w:bCs/>
          <w:kern w:val="2"/>
          <w:sz w:val="24"/>
          <w:szCs w:val="24"/>
          <w:highlight w:val="yellow"/>
          <w14:ligatures w14:val="standardContextual"/>
        </w:rPr>
        <w:t>PROPOSED REORGANIZATION OF THE NATIONAL TRIBAL CAUCUS</w:t>
      </w:r>
    </w:p>
    <w:p w14:paraId="0E38A671" w14:textId="77777777" w:rsidR="00F95F8B" w:rsidRPr="00F95F8B" w:rsidRDefault="00F95F8B" w:rsidP="00F95F8B">
      <w:pPr>
        <w:spacing w:after="0" w:line="256" w:lineRule="auto"/>
        <w:rPr>
          <w:rFonts w:ascii="Times New Roman" w:eastAsia="Times New Roman" w:hAnsi="Times New Roman" w:cs="Times New Roman"/>
          <w:b/>
          <w:bCs/>
          <w:kern w:val="36"/>
          <w:sz w:val="24"/>
          <w:szCs w:val="24"/>
          <w:highlight w:val="yellow"/>
        </w:rPr>
      </w:pPr>
    </w:p>
    <w:p w14:paraId="2E55F5B3" w14:textId="06626468" w:rsidR="00F95F8B" w:rsidRPr="00276391" w:rsidRDefault="00F95F8B" w:rsidP="00F95F8B">
      <w:pPr>
        <w:spacing w:after="0" w:line="256" w:lineRule="auto"/>
        <w:ind w:left="720"/>
        <w:rPr>
          <w:rFonts w:ascii="Times New Roman" w:eastAsia="Times New Roman" w:hAnsi="Times New Roman" w:cs="Times New Roman"/>
          <w:b/>
          <w:bCs/>
          <w:i/>
          <w:iCs/>
          <w:kern w:val="36"/>
          <w:sz w:val="24"/>
          <w:szCs w:val="24"/>
          <w:highlight w:val="yellow"/>
        </w:rPr>
      </w:pPr>
      <w:r w:rsidRPr="00F95F8B">
        <w:rPr>
          <w:rFonts w:ascii="Times New Roman" w:eastAsia="Times New Roman" w:hAnsi="Times New Roman" w:cs="Times New Roman"/>
          <w:b/>
          <w:bCs/>
          <w:kern w:val="36"/>
          <w:sz w:val="24"/>
          <w:szCs w:val="24"/>
          <w:highlight w:val="yellow"/>
        </w:rPr>
        <w:t>NOTE</w:t>
      </w:r>
      <w:bookmarkStart w:id="0" w:name="_Hlk90380873"/>
      <w:r w:rsidRPr="00F95F8B">
        <w:rPr>
          <w:rFonts w:ascii="Times New Roman" w:eastAsia="Times New Roman" w:hAnsi="Times New Roman" w:cs="Times New Roman"/>
          <w:b/>
          <w:bCs/>
          <w:kern w:val="36"/>
          <w:sz w:val="24"/>
          <w:szCs w:val="24"/>
          <w:highlight w:val="yellow"/>
        </w:rPr>
        <w:t xml:space="preserve">: </w:t>
      </w:r>
      <w:r w:rsidRPr="00F24250">
        <w:rPr>
          <w:rFonts w:ascii="Times New Roman" w:eastAsia="Times New Roman" w:hAnsi="Times New Roman" w:cs="Times New Roman"/>
          <w:b/>
          <w:bCs/>
          <w:i/>
          <w:iCs/>
          <w:kern w:val="36"/>
          <w:sz w:val="24"/>
          <w:szCs w:val="24"/>
          <w:highlight w:val="yellow"/>
        </w:rPr>
        <w:t>The</w:t>
      </w:r>
      <w:r w:rsidRPr="00F24250">
        <w:rPr>
          <w:rFonts w:ascii="Times New Roman" w:eastAsia="Times New Roman" w:hAnsi="Times New Roman" w:cs="Times New Roman"/>
          <w:b/>
          <w:bCs/>
          <w:kern w:val="36"/>
          <w:sz w:val="24"/>
          <w:szCs w:val="24"/>
          <w:highlight w:val="yellow"/>
        </w:rPr>
        <w:t xml:space="preserve"> </w:t>
      </w:r>
      <w:r w:rsidRPr="00F24250">
        <w:rPr>
          <w:rFonts w:ascii="Times New Roman" w:eastAsia="Times New Roman" w:hAnsi="Times New Roman" w:cs="Times New Roman"/>
          <w:b/>
          <w:bCs/>
          <w:i/>
          <w:iCs/>
          <w:kern w:val="36"/>
          <w:sz w:val="24"/>
          <w:szCs w:val="24"/>
          <w:highlight w:val="yellow"/>
        </w:rPr>
        <w:t>NTAA recommends that you begin your Tribe’s comment letter with introductory remarks regarding the signatory’s position with the Tribe.</w:t>
      </w:r>
      <w:r w:rsidRPr="00F95F8B">
        <w:rPr>
          <w:rFonts w:ascii="Times New Roman" w:eastAsia="Times New Roman" w:hAnsi="Times New Roman" w:cs="Times New Roman"/>
          <w:i/>
          <w:iCs/>
          <w:kern w:val="36"/>
          <w:sz w:val="24"/>
          <w:szCs w:val="24"/>
          <w:highlight w:val="yellow"/>
        </w:rPr>
        <w:t xml:space="preserve"> </w:t>
      </w:r>
      <w:bookmarkEnd w:id="0"/>
      <w:r w:rsidRPr="00F24250">
        <w:rPr>
          <w:rFonts w:ascii="Times New Roman" w:eastAsia="Times New Roman" w:hAnsi="Times New Roman" w:cs="Times New Roman"/>
          <w:b/>
          <w:bCs/>
          <w:i/>
          <w:iCs/>
          <w:kern w:val="36"/>
          <w:sz w:val="24"/>
          <w:szCs w:val="24"/>
          <w:highlight w:val="yellow"/>
          <w:u w:val="single"/>
        </w:rPr>
        <w:t>The more individualized the letter, the greater its potential impact</w:t>
      </w:r>
      <w:r w:rsidR="00F24250" w:rsidRPr="00F24250">
        <w:rPr>
          <w:rFonts w:ascii="Times New Roman" w:eastAsia="Times New Roman" w:hAnsi="Times New Roman" w:cs="Times New Roman"/>
          <w:b/>
          <w:bCs/>
          <w:i/>
          <w:iCs/>
          <w:kern w:val="36"/>
          <w:sz w:val="24"/>
          <w:szCs w:val="24"/>
          <w:highlight w:val="yellow"/>
          <w:u w:val="single"/>
        </w:rPr>
        <w:t xml:space="preserve"> and the more it will stand out from other template letters</w:t>
      </w:r>
      <w:r w:rsidRPr="00F24250">
        <w:rPr>
          <w:rFonts w:ascii="Times New Roman" w:eastAsia="Times New Roman" w:hAnsi="Times New Roman" w:cs="Times New Roman"/>
          <w:b/>
          <w:bCs/>
          <w:i/>
          <w:iCs/>
          <w:kern w:val="36"/>
          <w:sz w:val="24"/>
          <w:szCs w:val="24"/>
          <w:highlight w:val="yellow"/>
          <w:u w:val="single"/>
        </w:rPr>
        <w:t>. Feel free to add your own arguments or specific stories that will make this educational for the EPA</w:t>
      </w:r>
      <w:r w:rsidRPr="00276391">
        <w:rPr>
          <w:rFonts w:ascii="Times New Roman" w:eastAsia="Times New Roman" w:hAnsi="Times New Roman" w:cs="Times New Roman"/>
          <w:b/>
          <w:bCs/>
          <w:i/>
          <w:iCs/>
          <w:kern w:val="36"/>
          <w:sz w:val="24"/>
          <w:szCs w:val="24"/>
          <w:highlight w:val="yellow"/>
        </w:rPr>
        <w:t>. Be sure to replace all the highlighted text</w:t>
      </w:r>
      <w:r w:rsidRPr="00276391">
        <w:rPr>
          <w:rFonts w:cs="Times New Roman"/>
          <w:b/>
          <w:bCs/>
          <w:i/>
          <w:iCs/>
          <w:sz w:val="24"/>
          <w:szCs w:val="24"/>
          <w:highlight w:val="yellow"/>
        </w:rPr>
        <w:t>.</w:t>
      </w:r>
      <w:r w:rsidRPr="00276391">
        <w:rPr>
          <w:rFonts w:ascii="Times New Roman" w:eastAsia="Times New Roman" w:hAnsi="Times New Roman" w:cs="Times New Roman"/>
          <w:b/>
          <w:bCs/>
          <w:i/>
          <w:iCs/>
          <w:kern w:val="36"/>
          <w:sz w:val="24"/>
          <w:szCs w:val="24"/>
          <w:highlight w:val="yellow"/>
        </w:rPr>
        <w:t xml:space="preserve"> </w:t>
      </w:r>
    </w:p>
    <w:p w14:paraId="32BF93CB" w14:textId="77777777" w:rsidR="00F95F8B" w:rsidRPr="00F95F8B" w:rsidRDefault="00F95F8B" w:rsidP="00F95F8B">
      <w:pPr>
        <w:spacing w:after="0" w:line="256" w:lineRule="auto"/>
        <w:rPr>
          <w:rFonts w:ascii="Times New Roman" w:eastAsia="Times New Roman" w:hAnsi="Times New Roman" w:cs="Times New Roman"/>
          <w:i/>
          <w:iCs/>
          <w:kern w:val="36"/>
          <w:sz w:val="24"/>
          <w:szCs w:val="24"/>
          <w:highlight w:val="yellow"/>
        </w:rPr>
      </w:pPr>
    </w:p>
    <w:p w14:paraId="00000001" w14:textId="7C9352C7" w:rsidR="00E14EAA" w:rsidRPr="00F24250" w:rsidRDefault="00F95F8B" w:rsidP="00F95F8B">
      <w:pPr>
        <w:spacing w:after="0"/>
        <w:ind w:left="720"/>
        <w:rPr>
          <w:rFonts w:ascii="Times New Roman" w:eastAsia="Times New Roman" w:hAnsi="Times New Roman" w:cs="Times New Roman"/>
          <w:b/>
          <w:sz w:val="24"/>
          <w:szCs w:val="24"/>
        </w:rPr>
      </w:pPr>
      <w:r w:rsidRPr="00F95F8B">
        <w:rPr>
          <w:rFonts w:ascii="Times New Roman" w:hAnsi="Times New Roman" w:cs="Times New Roman"/>
          <w:bCs/>
          <w:i/>
          <w:iCs/>
          <w:kern w:val="2"/>
          <w:sz w:val="24"/>
          <w:szCs w:val="24"/>
          <w:highlight w:val="yellow"/>
          <w14:ligatures w14:val="standardContextual"/>
        </w:rPr>
        <w:t xml:space="preserve">The comment deadline is </w:t>
      </w:r>
      <w:r>
        <w:rPr>
          <w:rFonts w:ascii="Times New Roman" w:hAnsi="Times New Roman" w:cs="Times New Roman"/>
          <w:b/>
          <w:i/>
          <w:iCs/>
          <w:kern w:val="2"/>
          <w:sz w:val="24"/>
          <w:szCs w:val="24"/>
          <w:highlight w:val="yellow"/>
          <w14:ligatures w14:val="standardContextual"/>
        </w:rPr>
        <w:t>August 9</w:t>
      </w:r>
      <w:r w:rsidRPr="00F95F8B">
        <w:rPr>
          <w:rFonts w:ascii="Times New Roman" w:hAnsi="Times New Roman" w:cs="Times New Roman"/>
          <w:b/>
          <w:i/>
          <w:iCs/>
          <w:kern w:val="2"/>
          <w:sz w:val="24"/>
          <w:szCs w:val="24"/>
          <w:highlight w:val="yellow"/>
          <w14:ligatures w14:val="standardContextual"/>
        </w:rPr>
        <w:t xml:space="preserve">, 2024. </w:t>
      </w:r>
      <w:r w:rsidRPr="00F95F8B">
        <w:rPr>
          <w:rFonts w:ascii="Times New Roman" w:hAnsi="Times New Roman" w:cs="Times New Roman"/>
          <w:bCs/>
          <w:i/>
          <w:iCs/>
          <w:kern w:val="2"/>
          <w:sz w:val="24"/>
          <w:szCs w:val="24"/>
          <w:highlight w:val="yellow"/>
          <w14:ligatures w14:val="standardContextual"/>
        </w:rPr>
        <w:t xml:space="preserve"> </w:t>
      </w:r>
      <w:r w:rsidRPr="00F24250">
        <w:rPr>
          <w:rFonts w:ascii="Times New Roman" w:hAnsi="Times New Roman" w:cs="Times New Roman"/>
          <w:b/>
          <w:i/>
          <w:iCs/>
          <w:kern w:val="2"/>
          <w:sz w:val="24"/>
          <w:szCs w:val="24"/>
          <w:highlight w:val="yellow"/>
          <w14:ligatures w14:val="standardContextual"/>
        </w:rPr>
        <w:t xml:space="preserve">Your comment letter can be submitted </w:t>
      </w:r>
      <w:r w:rsidR="00E37B4F" w:rsidRPr="00F24250">
        <w:rPr>
          <w:rFonts w:ascii="Times New Roman" w:hAnsi="Times New Roman" w:cs="Times New Roman"/>
          <w:b/>
          <w:i/>
          <w:iCs/>
          <w:kern w:val="2"/>
          <w:sz w:val="24"/>
          <w:szCs w:val="24"/>
          <w:highlight w:val="yellow"/>
          <w14:ligatures w14:val="standardContextual"/>
        </w:rPr>
        <w:t xml:space="preserve">directly to the Honorable Administrator Micheal S. Regan at </w:t>
      </w:r>
      <w:r w:rsidR="003613E5" w:rsidRPr="00F24250">
        <w:rPr>
          <w:rFonts w:ascii="Times New Roman" w:hAnsi="Times New Roman" w:cs="Times New Roman"/>
          <w:b/>
          <w:i/>
          <w:iCs/>
          <w:kern w:val="2"/>
          <w:sz w:val="24"/>
          <w:szCs w:val="24"/>
          <w:highlight w:val="yellow"/>
          <w14:ligatures w14:val="standardContextual"/>
        </w:rPr>
        <w:t xml:space="preserve">the address below or at </w:t>
      </w:r>
      <w:hyperlink r:id="rId9" w:history="1">
        <w:r w:rsidR="003613E5" w:rsidRPr="00F24250">
          <w:rPr>
            <w:rStyle w:val="Hyperlink"/>
            <w:rFonts w:ascii="Helvetica Neue" w:hAnsi="Helvetica Neue"/>
            <w:b/>
            <w:color w:val="1A4480"/>
            <w:sz w:val="25"/>
            <w:szCs w:val="25"/>
            <w:highlight w:val="yellow"/>
            <w:shd w:val="clear" w:color="auto" w:fill="FFFFFF"/>
          </w:rPr>
          <w:t>Regan.Michael@epa.gov</w:t>
        </w:r>
      </w:hyperlink>
      <w:r w:rsidR="00E37B4F" w:rsidRPr="00F24250">
        <w:rPr>
          <w:rFonts w:ascii="Times New Roman" w:hAnsi="Times New Roman" w:cs="Times New Roman"/>
          <w:b/>
          <w:i/>
          <w:iCs/>
          <w:kern w:val="2"/>
          <w:sz w:val="24"/>
          <w:szCs w:val="24"/>
          <w:highlight w:val="yellow"/>
          <w14:ligatures w14:val="standardContextual"/>
        </w:rPr>
        <w:t xml:space="preserve">, </w:t>
      </w:r>
      <w:r w:rsidR="003613E5" w:rsidRPr="00F24250">
        <w:rPr>
          <w:rFonts w:ascii="Times New Roman" w:hAnsi="Times New Roman" w:cs="Times New Roman"/>
          <w:b/>
          <w:i/>
          <w:iCs/>
          <w:kern w:val="2"/>
          <w:sz w:val="24"/>
          <w:szCs w:val="24"/>
          <w:highlight w:val="yellow"/>
          <w14:ligatures w14:val="standardContextual"/>
        </w:rPr>
        <w:t xml:space="preserve">please cc </w:t>
      </w:r>
      <w:r w:rsidR="00E37B4F" w:rsidRPr="00F24250">
        <w:rPr>
          <w:rFonts w:ascii="Times New Roman" w:hAnsi="Times New Roman" w:cs="Times New Roman"/>
          <w:b/>
          <w:i/>
          <w:iCs/>
          <w:kern w:val="2"/>
          <w:sz w:val="24"/>
          <w:szCs w:val="24"/>
          <w:highlight w:val="yellow"/>
          <w14:ligatures w14:val="standardContextual"/>
        </w:rPr>
        <w:t>your comments to Daniel V</w:t>
      </w:r>
      <w:r w:rsidR="0080771B">
        <w:rPr>
          <w:rFonts w:ascii="Times New Roman" w:hAnsi="Times New Roman" w:cs="Times New Roman"/>
          <w:b/>
          <w:i/>
          <w:iCs/>
          <w:kern w:val="2"/>
          <w:sz w:val="24"/>
          <w:szCs w:val="24"/>
          <w:highlight w:val="yellow"/>
          <w14:ligatures w14:val="standardContextual"/>
        </w:rPr>
        <w:t>au</w:t>
      </w:r>
      <w:r w:rsidR="00E37B4F" w:rsidRPr="00F24250">
        <w:rPr>
          <w:rFonts w:ascii="Times New Roman" w:hAnsi="Times New Roman" w:cs="Times New Roman"/>
          <w:b/>
          <w:i/>
          <w:iCs/>
          <w:kern w:val="2"/>
          <w:sz w:val="24"/>
          <w:szCs w:val="24"/>
          <w:highlight w:val="yellow"/>
          <w14:ligatures w14:val="standardContextual"/>
        </w:rPr>
        <w:t xml:space="preserve">ght at AIEO, </w:t>
      </w:r>
      <w:hyperlink r:id="rId10" w:history="1">
        <w:r w:rsidR="00E37B4F" w:rsidRPr="00F24250">
          <w:rPr>
            <w:rStyle w:val="Hyperlink"/>
            <w:rFonts w:ascii="Times New Roman" w:hAnsi="Times New Roman" w:cs="Times New Roman"/>
            <w:b/>
            <w:i/>
            <w:iCs/>
            <w:kern w:val="2"/>
            <w:sz w:val="24"/>
            <w:szCs w:val="24"/>
            <w:highlight w:val="yellow"/>
            <w14:ligatures w14:val="standardContextual"/>
          </w:rPr>
          <w:t>vaught.daniel@epa.gov</w:t>
        </w:r>
      </w:hyperlink>
      <w:r w:rsidR="00E37B4F" w:rsidRPr="00F24250">
        <w:rPr>
          <w:rFonts w:ascii="Times New Roman" w:hAnsi="Times New Roman" w:cs="Times New Roman"/>
          <w:b/>
          <w:i/>
          <w:iCs/>
          <w:kern w:val="2"/>
          <w:sz w:val="24"/>
          <w:szCs w:val="24"/>
          <w:highlight w:val="yellow"/>
          <w14:ligatures w14:val="standardContextual"/>
        </w:rPr>
        <w:t>.</w:t>
      </w:r>
      <w:r w:rsidR="00E37B4F" w:rsidRPr="00F24250">
        <w:rPr>
          <w:rFonts w:ascii="Times New Roman" w:hAnsi="Times New Roman" w:cs="Times New Roman"/>
          <w:b/>
          <w:i/>
          <w:iCs/>
          <w:kern w:val="2"/>
          <w:sz w:val="24"/>
          <w:szCs w:val="24"/>
          <w14:ligatures w14:val="standardContextual"/>
        </w:rPr>
        <w:t xml:space="preserve"> </w:t>
      </w:r>
    </w:p>
    <w:p w14:paraId="00000002" w14:textId="77777777" w:rsidR="00E14EAA" w:rsidRDefault="00756A3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3" w14:textId="5570A72D" w:rsidR="00E14EAA" w:rsidRPr="00270AB6" w:rsidRDefault="00756A3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95F8B" w:rsidRPr="00F95F8B">
        <w:rPr>
          <w:rFonts w:ascii="Times New Roman" w:eastAsia="Times New Roman" w:hAnsi="Times New Roman" w:cs="Times New Roman"/>
          <w:sz w:val="24"/>
          <w:szCs w:val="24"/>
          <w:highlight w:val="yellow"/>
        </w:rPr>
        <w:t>[DATE]</w:t>
      </w:r>
    </w:p>
    <w:p w14:paraId="00000004" w14:textId="77777777" w:rsidR="00E14EAA" w:rsidRPr="00270AB6" w:rsidRDefault="00756A3C">
      <w:pPr>
        <w:spacing w:line="256" w:lineRule="auto"/>
        <w:jc w:val="right"/>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 xml:space="preserve"> </w:t>
      </w:r>
    </w:p>
    <w:p w14:paraId="00000005" w14:textId="77777777" w:rsidR="00E14EAA" w:rsidRPr="00270AB6" w:rsidRDefault="00756A3C" w:rsidP="00E37B4F">
      <w:pPr>
        <w:shd w:val="clear" w:color="auto" w:fill="FFFFFF"/>
        <w:spacing w:after="0" w:line="178" w:lineRule="auto"/>
        <w:ind w:left="810" w:hanging="90"/>
        <w:jc w:val="both"/>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Honorable Administrator Michael S. Regan</w:t>
      </w:r>
    </w:p>
    <w:p w14:paraId="00000006" w14:textId="77777777" w:rsidR="00E14EAA" w:rsidRPr="00270AB6" w:rsidRDefault="00756A3C" w:rsidP="00E37B4F">
      <w:pPr>
        <w:shd w:val="clear" w:color="auto" w:fill="FFFFFF"/>
        <w:spacing w:after="0" w:line="178" w:lineRule="auto"/>
        <w:ind w:left="810" w:hanging="90"/>
        <w:jc w:val="both"/>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U. S. Environmental Protection Agency</w:t>
      </w:r>
    </w:p>
    <w:p w14:paraId="00000008" w14:textId="77777777" w:rsidR="00E14EAA" w:rsidRPr="00270AB6" w:rsidRDefault="00756A3C" w:rsidP="00E37B4F">
      <w:pPr>
        <w:shd w:val="clear" w:color="auto" w:fill="FFFFFF"/>
        <w:spacing w:after="0" w:line="178" w:lineRule="auto"/>
        <w:ind w:left="90" w:firstLine="630"/>
        <w:jc w:val="both"/>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 xml:space="preserve">Mail Code 28221T                       </w:t>
      </w:r>
    </w:p>
    <w:p w14:paraId="00000009" w14:textId="77777777" w:rsidR="00E14EAA" w:rsidRPr="00270AB6" w:rsidRDefault="00756A3C" w:rsidP="00E37B4F">
      <w:pPr>
        <w:shd w:val="clear" w:color="auto" w:fill="FFFFFF"/>
        <w:spacing w:after="0" w:line="178" w:lineRule="auto"/>
        <w:ind w:left="90" w:firstLine="630"/>
        <w:jc w:val="both"/>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1200 Pennsylvania Avenue NW</w:t>
      </w:r>
    </w:p>
    <w:p w14:paraId="0000000A" w14:textId="77777777" w:rsidR="00E14EAA" w:rsidRPr="00270AB6" w:rsidRDefault="00756A3C" w:rsidP="00E37B4F">
      <w:pPr>
        <w:shd w:val="clear" w:color="auto" w:fill="FFFFFF"/>
        <w:spacing w:after="0" w:line="178" w:lineRule="auto"/>
        <w:ind w:left="90" w:firstLine="630"/>
        <w:jc w:val="both"/>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Washington, DC 20460</w:t>
      </w:r>
    </w:p>
    <w:p w14:paraId="0000000B" w14:textId="5A829C5C" w:rsidR="00E14EAA" w:rsidRDefault="00F95F8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11DDA6E" w14:textId="407BE80E" w:rsidR="00E37B4F" w:rsidRPr="00E37B4F" w:rsidRDefault="00E37B4F" w:rsidP="00E37B4F">
      <w:pPr>
        <w:spacing w:after="0"/>
        <w:ind w:left="720"/>
        <w:jc w:val="both"/>
        <w:rPr>
          <w:rFonts w:ascii="Times New Roman" w:eastAsiaTheme="minorHAnsi" w:hAnsi="Times New Roman" w:cs="Times New Roman"/>
          <w:sz w:val="24"/>
          <w:szCs w:val="24"/>
        </w:rPr>
      </w:pPr>
      <w:r w:rsidRPr="00E37B4F">
        <w:rPr>
          <w:rFonts w:ascii="Times New Roman" w:eastAsiaTheme="minorHAnsi" w:hAnsi="Times New Roman" w:cs="Times New Roman"/>
          <w:sz w:val="24"/>
          <w:szCs w:val="24"/>
        </w:rPr>
        <w:t xml:space="preserve">RE: The </w:t>
      </w:r>
      <w:r>
        <w:rPr>
          <w:rFonts w:ascii="Times New Roman" w:hAnsi="Times New Roman" w:cs="Times New Roman"/>
          <w:b/>
          <w:kern w:val="2"/>
          <w:sz w:val="24"/>
          <w:szCs w:val="24"/>
          <w:highlight w:val="yellow"/>
          <w14:ligatures w14:val="standardContextual"/>
        </w:rPr>
        <w:t>[INSERT TRIBE’S NAME HERE]</w:t>
      </w:r>
      <w:r>
        <w:rPr>
          <w:rFonts w:ascii="Times New Roman" w:hAnsi="Times New Roman" w:cs="Times New Roman"/>
          <w:b/>
          <w:kern w:val="2"/>
          <w:sz w:val="24"/>
          <w:szCs w:val="24"/>
          <w14:ligatures w14:val="standardContextual"/>
        </w:rPr>
        <w:t xml:space="preserve"> </w:t>
      </w:r>
      <w:r w:rsidRPr="00E37B4F">
        <w:rPr>
          <w:rFonts w:ascii="Times New Roman" w:eastAsiaTheme="minorHAnsi" w:hAnsi="Times New Roman" w:cs="Times New Roman"/>
          <w:sz w:val="24"/>
          <w:szCs w:val="24"/>
        </w:rPr>
        <w:t>comments on the Proposed Establishment of the National Tribal Caucus (NTC) Under the Federal Advisory Committee Act</w:t>
      </w:r>
      <w:r w:rsidR="003613E5">
        <w:rPr>
          <w:rFonts w:ascii="Times New Roman" w:eastAsiaTheme="minorHAnsi" w:hAnsi="Times New Roman" w:cs="Times New Roman"/>
          <w:sz w:val="24"/>
          <w:szCs w:val="24"/>
        </w:rPr>
        <w:t xml:space="preserve"> (FACA)</w:t>
      </w:r>
      <w:r w:rsidRPr="00E37B4F">
        <w:rPr>
          <w:rFonts w:ascii="Times New Roman" w:eastAsiaTheme="minorHAnsi" w:hAnsi="Times New Roman" w:cs="Times New Roman"/>
          <w:sz w:val="24"/>
          <w:szCs w:val="24"/>
        </w:rPr>
        <w:t>.</w:t>
      </w:r>
    </w:p>
    <w:p w14:paraId="4CB97EBF" w14:textId="77777777" w:rsidR="00F95F8B" w:rsidRPr="00270AB6" w:rsidRDefault="00F95F8B">
      <w:pPr>
        <w:spacing w:line="240" w:lineRule="auto"/>
        <w:rPr>
          <w:rFonts w:ascii="Times New Roman" w:eastAsia="Times New Roman" w:hAnsi="Times New Roman" w:cs="Times New Roman"/>
          <w:sz w:val="24"/>
          <w:szCs w:val="24"/>
        </w:rPr>
      </w:pPr>
    </w:p>
    <w:p w14:paraId="0000000C" w14:textId="77777777" w:rsidR="00E14EAA" w:rsidRPr="00270AB6" w:rsidRDefault="00756A3C" w:rsidP="00795320">
      <w:pPr>
        <w:spacing w:line="240" w:lineRule="auto"/>
        <w:ind w:firstLine="720"/>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Dear Honorable Administrator Regan,</w:t>
      </w:r>
    </w:p>
    <w:p w14:paraId="0000000D" w14:textId="0ABFE51A" w:rsidR="00E14EAA" w:rsidRPr="00270AB6" w:rsidRDefault="00756A3C" w:rsidP="00270AB6">
      <w:pPr>
        <w:spacing w:after="120" w:line="240" w:lineRule="auto"/>
        <w:ind w:left="720"/>
        <w:rPr>
          <w:rFonts w:ascii="Times New Roman" w:eastAsia="Times New Roman" w:hAnsi="Times New Roman" w:cs="Times New Roman"/>
          <w:sz w:val="24"/>
          <w:szCs w:val="24"/>
          <w:shd w:val="clear" w:color="auto" w:fill="FFD966"/>
        </w:rPr>
      </w:pPr>
      <w:r w:rsidRPr="00270AB6">
        <w:rPr>
          <w:rFonts w:ascii="Times New Roman" w:eastAsia="Times New Roman" w:hAnsi="Times New Roman" w:cs="Times New Roman"/>
          <w:sz w:val="24"/>
          <w:szCs w:val="24"/>
        </w:rPr>
        <w:t xml:space="preserve">The </w:t>
      </w:r>
      <w:bookmarkStart w:id="1" w:name="_Hlk168401664"/>
      <w:r w:rsidR="00F95F8B">
        <w:rPr>
          <w:rFonts w:ascii="Times New Roman" w:hAnsi="Times New Roman" w:cs="Times New Roman"/>
          <w:b/>
          <w:kern w:val="2"/>
          <w:sz w:val="24"/>
          <w:szCs w:val="24"/>
          <w:highlight w:val="yellow"/>
          <w14:ligatures w14:val="standardContextual"/>
        </w:rPr>
        <w:t>[INSERT TRIBE’S NAME HERE]</w:t>
      </w:r>
      <w:bookmarkEnd w:id="1"/>
      <w:r w:rsidRPr="00270AB6">
        <w:rPr>
          <w:rFonts w:ascii="Times New Roman" w:eastAsia="Times New Roman" w:hAnsi="Times New Roman" w:cs="Times New Roman"/>
          <w:sz w:val="24"/>
          <w:szCs w:val="24"/>
        </w:rPr>
        <w:t xml:space="preserve"> is pleased to submit this letter to provide comments on the U.S. Environmental Protection Agency’s (EPA) proposed reorganization of the National Tribal Caucus</w:t>
      </w:r>
      <w:r w:rsidR="00270AB6">
        <w:rPr>
          <w:rFonts w:ascii="Times New Roman" w:eastAsia="Times New Roman" w:hAnsi="Times New Roman" w:cs="Times New Roman"/>
          <w:sz w:val="24"/>
          <w:szCs w:val="24"/>
        </w:rPr>
        <w:t xml:space="preserve"> (NTC)</w:t>
      </w:r>
      <w:r w:rsidRPr="00270AB6">
        <w:rPr>
          <w:rFonts w:ascii="Times New Roman" w:eastAsia="Times New Roman" w:hAnsi="Times New Roman" w:cs="Times New Roman"/>
          <w:sz w:val="24"/>
          <w:szCs w:val="24"/>
        </w:rPr>
        <w:t xml:space="preserve">. </w:t>
      </w:r>
      <w:r w:rsidR="00F95F8B">
        <w:rPr>
          <w:rFonts w:ascii="Times New Roman" w:hAnsi="Times New Roman" w:cs="Times New Roman"/>
          <w:b/>
          <w:kern w:val="2"/>
          <w:sz w:val="24"/>
          <w:szCs w:val="24"/>
          <w:highlight w:val="yellow"/>
          <w14:ligatures w14:val="standardContextual"/>
        </w:rPr>
        <w:t>[INSERT TRIBE’S NAME HERE]</w:t>
      </w:r>
    </w:p>
    <w:p w14:paraId="76B608CA" w14:textId="458B11F4" w:rsidR="00795320" w:rsidRPr="00795320" w:rsidRDefault="00F95F8B" w:rsidP="00795320">
      <w:pPr>
        <w:spacing w:line="256" w:lineRule="auto"/>
        <w:ind w:left="720"/>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highlight w:val="yellow"/>
          <w14:ligatures w14:val="standardContextual"/>
        </w:rPr>
        <w:t>[INSERT TRIBE’S NAME HERE]</w:t>
      </w:r>
      <w:r w:rsidR="00795320" w:rsidRPr="00A932CA">
        <w:rPr>
          <w:rFonts w:ascii="Times New Roman" w:hAnsi="Times New Roman" w:cs="Times New Roman"/>
          <w:sz w:val="24"/>
          <w:szCs w:val="24"/>
        </w:rPr>
        <w:t xml:space="preserve"> is very concerned about the American Indian Environmental Office’s</w:t>
      </w:r>
      <w:r w:rsidR="00795320">
        <w:rPr>
          <w:rFonts w:ascii="Times New Roman" w:hAnsi="Times New Roman" w:cs="Times New Roman"/>
          <w:sz w:val="24"/>
          <w:szCs w:val="24"/>
        </w:rPr>
        <w:t xml:space="preserve"> (AIEO)</w:t>
      </w:r>
      <w:r w:rsidR="00795320" w:rsidRPr="00A932CA">
        <w:rPr>
          <w:rFonts w:ascii="Times New Roman" w:hAnsi="Times New Roman" w:cs="Times New Roman"/>
          <w:sz w:val="24"/>
          <w:szCs w:val="24"/>
        </w:rPr>
        <w:t xml:space="preserve"> proposed reorganization of the National Tribal Caucus.  </w:t>
      </w:r>
      <w:r w:rsidR="00795320">
        <w:rPr>
          <w:rFonts w:ascii="Times New Roman" w:hAnsi="Times New Roman" w:cs="Times New Roman"/>
          <w:b/>
          <w:kern w:val="2"/>
          <w:sz w:val="24"/>
          <w:szCs w:val="24"/>
          <w:highlight w:val="yellow"/>
          <w14:ligatures w14:val="standardContextual"/>
        </w:rPr>
        <w:t>INSERT TRIBE’S NAME HERE]</w:t>
      </w:r>
      <w:r w:rsidR="00795320" w:rsidRPr="00A932CA">
        <w:rPr>
          <w:rFonts w:ascii="Times New Roman" w:hAnsi="Times New Roman" w:cs="Times New Roman"/>
          <w:sz w:val="24"/>
          <w:szCs w:val="24"/>
        </w:rPr>
        <w:t xml:space="preserve"> has policy concerns and</w:t>
      </w:r>
      <w:r w:rsidR="00795320">
        <w:rPr>
          <w:rFonts w:ascii="Times New Roman" w:hAnsi="Times New Roman" w:cs="Times New Roman"/>
          <w:sz w:val="24"/>
          <w:szCs w:val="24"/>
        </w:rPr>
        <w:t xml:space="preserve"> </w:t>
      </w:r>
      <w:r w:rsidR="00795320" w:rsidRPr="00A932CA">
        <w:rPr>
          <w:rFonts w:ascii="Times New Roman" w:hAnsi="Times New Roman" w:cs="Times New Roman"/>
          <w:sz w:val="24"/>
          <w:szCs w:val="24"/>
        </w:rPr>
        <w:t xml:space="preserve">believes that AIEO failed to follow the </w:t>
      </w:r>
      <w:r w:rsidR="00795320">
        <w:rPr>
          <w:rFonts w:ascii="Times New Roman" w:hAnsi="Times New Roman" w:cs="Times New Roman"/>
          <w:sz w:val="24"/>
          <w:szCs w:val="24"/>
        </w:rPr>
        <w:t>1984 EPA Indian Policy</w:t>
      </w:r>
      <w:r w:rsidR="00795320">
        <w:rPr>
          <w:rStyle w:val="FootnoteReference"/>
          <w:rFonts w:ascii="Times New Roman" w:hAnsi="Times New Roman" w:cs="Times New Roman"/>
          <w:sz w:val="24"/>
          <w:szCs w:val="24"/>
        </w:rPr>
        <w:footnoteReference w:id="1"/>
      </w:r>
      <w:r w:rsidR="00795320">
        <w:rPr>
          <w:rFonts w:ascii="Times New Roman" w:hAnsi="Times New Roman" w:cs="Times New Roman"/>
          <w:sz w:val="24"/>
          <w:szCs w:val="24"/>
        </w:rPr>
        <w:t xml:space="preserve"> and the </w:t>
      </w:r>
      <w:r w:rsidR="00795320" w:rsidRPr="00A932CA">
        <w:rPr>
          <w:rFonts w:ascii="Times New Roman" w:hAnsi="Times New Roman" w:cs="Times New Roman"/>
          <w:sz w:val="24"/>
          <w:szCs w:val="24"/>
        </w:rPr>
        <w:t xml:space="preserve">EPA </w:t>
      </w:r>
      <w:r w:rsidR="00795320">
        <w:rPr>
          <w:rFonts w:ascii="Times New Roman" w:hAnsi="Times New Roman" w:cs="Times New Roman"/>
          <w:sz w:val="24"/>
          <w:szCs w:val="24"/>
        </w:rPr>
        <w:t>Policy on Consultation with Indian Tribes</w:t>
      </w:r>
      <w:r w:rsidR="00795320">
        <w:rPr>
          <w:rStyle w:val="FootnoteReference"/>
          <w:rFonts w:ascii="Times New Roman" w:hAnsi="Times New Roman" w:cs="Times New Roman"/>
          <w:sz w:val="24"/>
          <w:szCs w:val="24"/>
        </w:rPr>
        <w:footnoteReference w:id="2"/>
      </w:r>
      <w:r w:rsidR="00795320">
        <w:rPr>
          <w:rFonts w:ascii="Times New Roman" w:hAnsi="Times New Roman" w:cs="Times New Roman"/>
          <w:sz w:val="24"/>
          <w:szCs w:val="24"/>
        </w:rPr>
        <w:t>,</w:t>
      </w:r>
      <w:r w:rsidR="00795320" w:rsidRPr="00A932CA">
        <w:rPr>
          <w:rFonts w:ascii="Times New Roman" w:hAnsi="Times New Roman" w:cs="Times New Roman"/>
          <w:sz w:val="24"/>
          <w:szCs w:val="24"/>
        </w:rPr>
        <w:t xml:space="preserve"> which require involving the Tribes “early and often” in the development of policy, rules</w:t>
      </w:r>
      <w:r w:rsidR="00795320">
        <w:rPr>
          <w:rFonts w:ascii="Times New Roman" w:hAnsi="Times New Roman" w:cs="Times New Roman"/>
          <w:sz w:val="24"/>
          <w:szCs w:val="24"/>
        </w:rPr>
        <w:t>,</w:t>
      </w:r>
      <w:r w:rsidR="00795320" w:rsidRPr="00A932CA">
        <w:rPr>
          <w:rFonts w:ascii="Times New Roman" w:hAnsi="Times New Roman" w:cs="Times New Roman"/>
          <w:sz w:val="24"/>
          <w:szCs w:val="24"/>
        </w:rPr>
        <w:t xml:space="preserve"> and programs that impact Tribes.  The AIEO gave no warning of this drastic change in the structure of Tribal input until it launched its plan to reorganize the NTC to a F</w:t>
      </w:r>
      <w:r w:rsidR="00795320">
        <w:rPr>
          <w:rFonts w:ascii="Times New Roman" w:hAnsi="Times New Roman" w:cs="Times New Roman"/>
          <w:sz w:val="24"/>
          <w:szCs w:val="24"/>
        </w:rPr>
        <w:t xml:space="preserve">ederal </w:t>
      </w:r>
      <w:r w:rsidR="00795320" w:rsidRPr="00A932CA">
        <w:rPr>
          <w:rFonts w:ascii="Times New Roman" w:hAnsi="Times New Roman" w:cs="Times New Roman"/>
          <w:sz w:val="24"/>
          <w:szCs w:val="24"/>
        </w:rPr>
        <w:t>A</w:t>
      </w:r>
      <w:r w:rsidR="00795320">
        <w:rPr>
          <w:rFonts w:ascii="Times New Roman" w:hAnsi="Times New Roman" w:cs="Times New Roman"/>
          <w:sz w:val="24"/>
          <w:szCs w:val="24"/>
        </w:rPr>
        <w:t xml:space="preserve">dvisory </w:t>
      </w:r>
      <w:r w:rsidR="00795320" w:rsidRPr="00A932CA">
        <w:rPr>
          <w:rFonts w:ascii="Times New Roman" w:hAnsi="Times New Roman" w:cs="Times New Roman"/>
          <w:sz w:val="24"/>
          <w:szCs w:val="24"/>
        </w:rPr>
        <w:t>C</w:t>
      </w:r>
      <w:r w:rsidR="00795320">
        <w:rPr>
          <w:rFonts w:ascii="Times New Roman" w:hAnsi="Times New Roman" w:cs="Times New Roman"/>
          <w:sz w:val="24"/>
          <w:szCs w:val="24"/>
        </w:rPr>
        <w:t>ommittee (FAC) under the Federal Advisory Committee Act (FACA)</w:t>
      </w:r>
      <w:r w:rsidR="00795320" w:rsidRPr="00A932CA">
        <w:rPr>
          <w:rFonts w:ascii="Times New Roman" w:hAnsi="Times New Roman" w:cs="Times New Roman"/>
          <w:sz w:val="24"/>
          <w:szCs w:val="24"/>
        </w:rPr>
        <w:t>.  There was no early discussion to determine the impacts on Tribes, Tribal leadership</w:t>
      </w:r>
      <w:r w:rsidR="00795320">
        <w:rPr>
          <w:rFonts w:ascii="Times New Roman" w:hAnsi="Times New Roman" w:cs="Times New Roman"/>
          <w:sz w:val="24"/>
          <w:szCs w:val="24"/>
        </w:rPr>
        <w:t>,</w:t>
      </w:r>
      <w:r w:rsidR="00795320" w:rsidRPr="00A932CA">
        <w:rPr>
          <w:rFonts w:ascii="Times New Roman" w:hAnsi="Times New Roman" w:cs="Times New Roman"/>
          <w:sz w:val="24"/>
          <w:szCs w:val="24"/>
        </w:rPr>
        <w:t xml:space="preserve"> and the ongoing relationship with Tribes.</w:t>
      </w:r>
    </w:p>
    <w:p w14:paraId="407C1D53" w14:textId="77777777" w:rsidR="00795320" w:rsidRDefault="00795320" w:rsidP="00795320">
      <w:pPr>
        <w:spacing w:after="0"/>
        <w:ind w:left="1440"/>
        <w:jc w:val="both"/>
        <w:rPr>
          <w:rFonts w:ascii="Times New Roman" w:hAnsi="Times New Roman" w:cs="Times New Roman"/>
          <w:sz w:val="24"/>
          <w:szCs w:val="24"/>
        </w:rPr>
      </w:pPr>
    </w:p>
    <w:p w14:paraId="747DE13A" w14:textId="464CDE33" w:rsidR="00795320" w:rsidRDefault="00795320" w:rsidP="00795320">
      <w:pPr>
        <w:spacing w:after="0"/>
        <w:jc w:val="both"/>
        <w:rPr>
          <w:rFonts w:ascii="Times New Roman" w:hAnsi="Times New Roman" w:cs="Times New Roman"/>
          <w:sz w:val="24"/>
          <w:szCs w:val="24"/>
        </w:rPr>
      </w:pPr>
      <w:r>
        <w:rPr>
          <w:rFonts w:ascii="Times New Roman" w:hAnsi="Times New Roman" w:cs="Times New Roman"/>
          <w:b/>
          <w:kern w:val="2"/>
          <w:sz w:val="24"/>
          <w:szCs w:val="24"/>
          <w:highlight w:val="yellow"/>
          <w14:ligatures w14:val="standardContextual"/>
        </w:rPr>
        <w:t>INSERT TRIBE’S NAME HERE]</w:t>
      </w:r>
      <w:r w:rsidRPr="00A932CA">
        <w:rPr>
          <w:rFonts w:ascii="Times New Roman" w:hAnsi="Times New Roman" w:cs="Times New Roman"/>
          <w:sz w:val="24"/>
          <w:szCs w:val="24"/>
        </w:rPr>
        <w:t xml:space="preserve"> is very concerned that changing the NTC to a FAC would have </w:t>
      </w:r>
      <w:r>
        <w:rPr>
          <w:rFonts w:ascii="Times New Roman" w:hAnsi="Times New Roman" w:cs="Times New Roman"/>
          <w:sz w:val="24"/>
          <w:szCs w:val="24"/>
        </w:rPr>
        <w:t>detrimental</w:t>
      </w:r>
      <w:r w:rsidRPr="00A932CA">
        <w:rPr>
          <w:rFonts w:ascii="Times New Roman" w:hAnsi="Times New Roman" w:cs="Times New Roman"/>
          <w:sz w:val="24"/>
          <w:szCs w:val="24"/>
        </w:rPr>
        <w:t xml:space="preserve"> impact</w:t>
      </w:r>
      <w:r>
        <w:rPr>
          <w:rFonts w:ascii="Times New Roman" w:hAnsi="Times New Roman" w:cs="Times New Roman"/>
          <w:sz w:val="24"/>
          <w:szCs w:val="24"/>
        </w:rPr>
        <w:t>s</w:t>
      </w:r>
      <w:r w:rsidRPr="00A932CA">
        <w:rPr>
          <w:rFonts w:ascii="Times New Roman" w:hAnsi="Times New Roman" w:cs="Times New Roman"/>
          <w:sz w:val="24"/>
          <w:szCs w:val="24"/>
        </w:rPr>
        <w:t xml:space="preserve"> on Tribal involvement with</w:t>
      </w:r>
      <w:r>
        <w:rPr>
          <w:rFonts w:ascii="Times New Roman" w:hAnsi="Times New Roman" w:cs="Times New Roman"/>
          <w:sz w:val="24"/>
          <w:szCs w:val="24"/>
        </w:rPr>
        <w:t xml:space="preserve"> the</w:t>
      </w:r>
      <w:r w:rsidRPr="00A932CA">
        <w:rPr>
          <w:rFonts w:ascii="Times New Roman" w:hAnsi="Times New Roman" w:cs="Times New Roman"/>
          <w:sz w:val="24"/>
          <w:szCs w:val="24"/>
        </w:rPr>
        <w:t xml:space="preserve"> EPA. The AIEO states that the goal of the effort would be to:</w:t>
      </w:r>
      <w:r>
        <w:rPr>
          <w:rFonts w:ascii="Times New Roman" w:hAnsi="Times New Roman" w:cs="Times New Roman"/>
          <w:sz w:val="24"/>
          <w:szCs w:val="24"/>
        </w:rPr>
        <w:t xml:space="preserve"> </w:t>
      </w:r>
    </w:p>
    <w:p w14:paraId="1C365360" w14:textId="77777777" w:rsidR="00795320" w:rsidRPr="00460773" w:rsidRDefault="00795320" w:rsidP="00795320">
      <w:pPr>
        <w:spacing w:after="0"/>
        <w:jc w:val="both"/>
        <w:rPr>
          <w:rFonts w:ascii="Times New Roman" w:hAnsi="Times New Roman" w:cs="Times New Roman"/>
          <w:sz w:val="24"/>
          <w:szCs w:val="24"/>
        </w:rPr>
      </w:pPr>
    </w:p>
    <w:p w14:paraId="12867B8C" w14:textId="150C34DD" w:rsidR="00795320" w:rsidRPr="007E6206" w:rsidRDefault="00795320" w:rsidP="007E6206">
      <w:pPr>
        <w:pStyle w:val="ListParagraph"/>
        <w:numPr>
          <w:ilvl w:val="0"/>
          <w:numId w:val="11"/>
        </w:numPr>
        <w:spacing w:after="0"/>
        <w:jc w:val="both"/>
        <w:rPr>
          <w:rFonts w:ascii="Times New Roman" w:hAnsi="Times New Roman" w:cs="Times New Roman"/>
          <w:sz w:val="24"/>
          <w:szCs w:val="24"/>
        </w:rPr>
      </w:pPr>
      <w:r w:rsidRPr="007B2946">
        <w:rPr>
          <w:rFonts w:ascii="Times New Roman" w:hAnsi="Times New Roman" w:cs="Times New Roman"/>
          <w:sz w:val="24"/>
          <w:szCs w:val="24"/>
        </w:rPr>
        <w:t xml:space="preserve">Increase the proportion of elected or traditionally appointed Tribal Leaders that serve on the </w:t>
      </w:r>
      <w:r>
        <w:rPr>
          <w:rFonts w:ascii="Times New Roman" w:hAnsi="Times New Roman" w:cs="Times New Roman"/>
          <w:sz w:val="24"/>
          <w:szCs w:val="24"/>
        </w:rPr>
        <w:t>NTC</w:t>
      </w:r>
      <w:r w:rsidRPr="007B2946">
        <w:rPr>
          <w:rFonts w:ascii="Times New Roman" w:hAnsi="Times New Roman" w:cs="Times New Roman"/>
          <w:sz w:val="24"/>
          <w:szCs w:val="24"/>
        </w:rPr>
        <w:t>.</w:t>
      </w:r>
    </w:p>
    <w:p w14:paraId="11F3C25F" w14:textId="12C8410B" w:rsidR="00795320" w:rsidRPr="007E6206" w:rsidRDefault="00795320" w:rsidP="007E6206">
      <w:pPr>
        <w:pStyle w:val="ListParagraph"/>
        <w:numPr>
          <w:ilvl w:val="0"/>
          <w:numId w:val="11"/>
        </w:numPr>
        <w:spacing w:after="0"/>
        <w:jc w:val="both"/>
        <w:rPr>
          <w:rFonts w:ascii="Times New Roman" w:hAnsi="Times New Roman" w:cs="Times New Roman"/>
          <w:sz w:val="24"/>
          <w:szCs w:val="24"/>
        </w:rPr>
      </w:pPr>
      <w:r w:rsidRPr="00A932CA">
        <w:rPr>
          <w:rFonts w:ascii="Times New Roman" w:hAnsi="Times New Roman" w:cs="Times New Roman"/>
          <w:sz w:val="24"/>
          <w:szCs w:val="24"/>
        </w:rPr>
        <w:t>Review the characteristics of the NTC to strengthen the operations of the group and increase collaboration with the other EPA Tribal Partnership Groups</w:t>
      </w:r>
      <w:r>
        <w:rPr>
          <w:rFonts w:ascii="Times New Roman" w:hAnsi="Times New Roman" w:cs="Times New Roman"/>
          <w:sz w:val="24"/>
          <w:szCs w:val="24"/>
        </w:rPr>
        <w:t xml:space="preserve"> (TPG)</w:t>
      </w:r>
      <w:r w:rsidRPr="00A932CA">
        <w:rPr>
          <w:rFonts w:ascii="Times New Roman" w:hAnsi="Times New Roman" w:cs="Times New Roman"/>
          <w:sz w:val="24"/>
          <w:szCs w:val="24"/>
        </w:rPr>
        <w:t>.</w:t>
      </w:r>
    </w:p>
    <w:p w14:paraId="5799436B" w14:textId="54E7540E" w:rsidR="00795320" w:rsidRPr="007E6206" w:rsidRDefault="00795320" w:rsidP="007E6206">
      <w:pPr>
        <w:pStyle w:val="ListParagraph"/>
        <w:numPr>
          <w:ilvl w:val="0"/>
          <w:numId w:val="11"/>
        </w:numPr>
        <w:spacing w:after="0"/>
        <w:jc w:val="both"/>
        <w:rPr>
          <w:rFonts w:ascii="Times New Roman" w:hAnsi="Times New Roman" w:cs="Times New Roman"/>
          <w:sz w:val="24"/>
          <w:szCs w:val="24"/>
        </w:rPr>
      </w:pPr>
      <w:r w:rsidRPr="00A932CA">
        <w:rPr>
          <w:rFonts w:ascii="Times New Roman" w:hAnsi="Times New Roman" w:cs="Times New Roman"/>
          <w:sz w:val="24"/>
          <w:szCs w:val="24"/>
        </w:rPr>
        <w:t xml:space="preserve">Clarify the process by which </w:t>
      </w:r>
      <w:r>
        <w:rPr>
          <w:rFonts w:ascii="Times New Roman" w:hAnsi="Times New Roman" w:cs="Times New Roman"/>
          <w:sz w:val="24"/>
          <w:szCs w:val="24"/>
        </w:rPr>
        <w:t xml:space="preserve">the </w:t>
      </w:r>
      <w:r w:rsidRPr="00A932CA">
        <w:rPr>
          <w:rFonts w:ascii="Times New Roman" w:hAnsi="Times New Roman" w:cs="Times New Roman"/>
          <w:sz w:val="24"/>
          <w:szCs w:val="24"/>
        </w:rPr>
        <w:t>EPA receives Tribal leadership recommendations on technical programs and budget planning.</w:t>
      </w:r>
    </w:p>
    <w:p w14:paraId="2981709E" w14:textId="5EBB5917" w:rsidR="00795320" w:rsidRPr="007E6206" w:rsidRDefault="00795320" w:rsidP="00795320">
      <w:pPr>
        <w:pStyle w:val="ListParagraph"/>
        <w:numPr>
          <w:ilvl w:val="0"/>
          <w:numId w:val="11"/>
        </w:numPr>
        <w:spacing w:after="0"/>
        <w:jc w:val="both"/>
        <w:rPr>
          <w:rFonts w:ascii="Times New Roman" w:hAnsi="Times New Roman" w:cs="Times New Roman"/>
          <w:sz w:val="24"/>
          <w:szCs w:val="24"/>
        </w:rPr>
      </w:pPr>
      <w:r w:rsidRPr="00A932CA">
        <w:rPr>
          <w:rFonts w:ascii="Times New Roman" w:hAnsi="Times New Roman" w:cs="Times New Roman"/>
          <w:sz w:val="24"/>
          <w:szCs w:val="24"/>
        </w:rPr>
        <w:t>Elevate the NTC as the preeminent group of Tribal representatives that provides advice directly to EPA leadership on items of national significance under</w:t>
      </w:r>
      <w:r>
        <w:rPr>
          <w:rFonts w:ascii="Times New Roman" w:hAnsi="Times New Roman" w:cs="Times New Roman"/>
          <w:sz w:val="24"/>
          <w:szCs w:val="24"/>
        </w:rPr>
        <w:t xml:space="preserve"> the</w:t>
      </w:r>
      <w:r w:rsidRPr="00A932CA">
        <w:rPr>
          <w:rFonts w:ascii="Times New Roman" w:hAnsi="Times New Roman" w:cs="Times New Roman"/>
          <w:sz w:val="24"/>
          <w:szCs w:val="24"/>
        </w:rPr>
        <w:t xml:space="preserve"> EPA’s purview</w:t>
      </w:r>
      <w:r w:rsidR="007E6206">
        <w:rPr>
          <w:rFonts w:ascii="Times New Roman" w:hAnsi="Times New Roman" w:cs="Times New Roman"/>
          <w:sz w:val="24"/>
          <w:szCs w:val="24"/>
        </w:rPr>
        <w:t>.</w:t>
      </w:r>
    </w:p>
    <w:p w14:paraId="67E183E3" w14:textId="0EA29A3C" w:rsidR="00795320" w:rsidRPr="007E6206" w:rsidRDefault="00795320" w:rsidP="00795320">
      <w:pPr>
        <w:pStyle w:val="ListParagraph"/>
        <w:numPr>
          <w:ilvl w:val="0"/>
          <w:numId w:val="11"/>
        </w:numPr>
        <w:spacing w:after="0"/>
        <w:jc w:val="both"/>
        <w:rPr>
          <w:rFonts w:ascii="Times New Roman" w:hAnsi="Times New Roman" w:cs="Times New Roman"/>
          <w:sz w:val="24"/>
          <w:szCs w:val="24"/>
        </w:rPr>
      </w:pPr>
      <w:r w:rsidRPr="00A932CA">
        <w:rPr>
          <w:rFonts w:ascii="Times New Roman" w:hAnsi="Times New Roman" w:cs="Times New Roman"/>
          <w:sz w:val="24"/>
          <w:szCs w:val="24"/>
        </w:rPr>
        <w:t>Strengthen</w:t>
      </w:r>
      <w:r>
        <w:rPr>
          <w:rFonts w:ascii="Times New Roman" w:hAnsi="Times New Roman" w:cs="Times New Roman"/>
          <w:sz w:val="24"/>
          <w:szCs w:val="24"/>
        </w:rPr>
        <w:t xml:space="preserve"> the</w:t>
      </w:r>
      <w:r w:rsidRPr="00A932CA">
        <w:rPr>
          <w:rFonts w:ascii="Times New Roman" w:hAnsi="Times New Roman" w:cs="Times New Roman"/>
          <w:sz w:val="24"/>
          <w:szCs w:val="24"/>
        </w:rPr>
        <w:t xml:space="preserve"> EPA’s ongoing commitment to collaboration and partnership with Tribes and the government-to-government relationship.</w:t>
      </w:r>
    </w:p>
    <w:p w14:paraId="1F0135A2" w14:textId="77777777" w:rsidR="00795320" w:rsidRDefault="00795320" w:rsidP="00795320">
      <w:pPr>
        <w:pStyle w:val="ListParagraph"/>
        <w:numPr>
          <w:ilvl w:val="0"/>
          <w:numId w:val="11"/>
        </w:numPr>
        <w:spacing w:after="0"/>
        <w:jc w:val="both"/>
        <w:rPr>
          <w:rFonts w:ascii="Times New Roman" w:hAnsi="Times New Roman" w:cs="Times New Roman"/>
          <w:sz w:val="24"/>
          <w:szCs w:val="24"/>
        </w:rPr>
      </w:pPr>
      <w:r w:rsidRPr="00A932CA">
        <w:rPr>
          <w:rFonts w:ascii="Times New Roman" w:hAnsi="Times New Roman" w:cs="Times New Roman"/>
          <w:sz w:val="24"/>
          <w:szCs w:val="24"/>
        </w:rPr>
        <w:t>Reflect the commitment of the EPA to engage directly with Tribal Leaders and ensure that Tribal Leaders engage at the highest levels of the Agency on environmental issues that impact Indigenous communities.</w:t>
      </w:r>
    </w:p>
    <w:p w14:paraId="0C7353C2" w14:textId="77777777" w:rsidR="00795320" w:rsidRPr="00A932CA" w:rsidRDefault="00795320" w:rsidP="00795320">
      <w:pPr>
        <w:pStyle w:val="ListParagraph"/>
        <w:spacing w:after="0"/>
        <w:ind w:left="1080"/>
        <w:jc w:val="both"/>
        <w:rPr>
          <w:rFonts w:ascii="Times New Roman" w:hAnsi="Times New Roman" w:cs="Times New Roman"/>
          <w:sz w:val="24"/>
          <w:szCs w:val="24"/>
        </w:rPr>
      </w:pPr>
    </w:p>
    <w:p w14:paraId="3F60ED07" w14:textId="77777777" w:rsidR="00795320" w:rsidRPr="00A932CA" w:rsidRDefault="00795320" w:rsidP="00795320">
      <w:pPr>
        <w:spacing w:after="0"/>
        <w:jc w:val="both"/>
        <w:rPr>
          <w:rFonts w:ascii="Times New Roman" w:hAnsi="Times New Roman" w:cs="Times New Roman"/>
          <w:sz w:val="24"/>
          <w:szCs w:val="24"/>
        </w:rPr>
      </w:pPr>
      <w:r>
        <w:rPr>
          <w:rFonts w:ascii="Times New Roman" w:hAnsi="Times New Roman" w:cs="Times New Roman"/>
          <w:sz w:val="24"/>
          <w:szCs w:val="24"/>
        </w:rPr>
        <w:t>AIEO also states that r</w:t>
      </w:r>
      <w:r w:rsidRPr="00A932CA">
        <w:rPr>
          <w:rFonts w:ascii="Times New Roman" w:hAnsi="Times New Roman" w:cs="Times New Roman"/>
          <w:sz w:val="24"/>
          <w:szCs w:val="24"/>
        </w:rPr>
        <w:t>eorganizing the NTC as a FAC would formalize the group’s advisory role with</w:t>
      </w:r>
      <w:r>
        <w:rPr>
          <w:rFonts w:ascii="Times New Roman" w:hAnsi="Times New Roman" w:cs="Times New Roman"/>
          <w:sz w:val="24"/>
          <w:szCs w:val="24"/>
        </w:rPr>
        <w:t xml:space="preserve"> the</w:t>
      </w:r>
      <w:r w:rsidRPr="00A932CA">
        <w:rPr>
          <w:rFonts w:ascii="Times New Roman" w:hAnsi="Times New Roman" w:cs="Times New Roman"/>
          <w:sz w:val="24"/>
          <w:szCs w:val="24"/>
        </w:rPr>
        <w:t xml:space="preserve"> EPA and distinguish the NTC from the almost twenty other TPGs with whom </w:t>
      </w:r>
      <w:r>
        <w:rPr>
          <w:rFonts w:ascii="Times New Roman" w:hAnsi="Times New Roman" w:cs="Times New Roman"/>
          <w:sz w:val="24"/>
          <w:szCs w:val="24"/>
        </w:rPr>
        <w:t xml:space="preserve">the </w:t>
      </w:r>
      <w:r w:rsidRPr="00A932CA">
        <w:rPr>
          <w:rFonts w:ascii="Times New Roman" w:hAnsi="Times New Roman" w:cs="Times New Roman"/>
          <w:sz w:val="24"/>
          <w:szCs w:val="24"/>
        </w:rPr>
        <w:t xml:space="preserve">EPA engages. </w:t>
      </w:r>
      <w:r>
        <w:rPr>
          <w:rFonts w:ascii="Times New Roman" w:hAnsi="Times New Roman" w:cs="Times New Roman"/>
          <w:sz w:val="24"/>
          <w:szCs w:val="24"/>
        </w:rPr>
        <w:t>They state c</w:t>
      </w:r>
      <w:r w:rsidRPr="00A932CA">
        <w:rPr>
          <w:rFonts w:ascii="Times New Roman" w:hAnsi="Times New Roman" w:cs="Times New Roman"/>
          <w:sz w:val="24"/>
          <w:szCs w:val="24"/>
        </w:rPr>
        <w:t xml:space="preserve">ompliance with </w:t>
      </w:r>
      <w:r w:rsidRPr="00386DA6">
        <w:rPr>
          <w:rFonts w:ascii="Times New Roman" w:hAnsi="Times New Roman" w:cs="Times New Roman"/>
          <w:sz w:val="24"/>
          <w:szCs w:val="24"/>
        </w:rPr>
        <w:t>FACA</w:t>
      </w:r>
      <w:r w:rsidRPr="00A932CA">
        <w:rPr>
          <w:rFonts w:ascii="Times New Roman" w:hAnsi="Times New Roman" w:cs="Times New Roman"/>
          <w:sz w:val="24"/>
          <w:szCs w:val="24"/>
        </w:rPr>
        <w:t xml:space="preserve"> is necessary and the law applies whenever a federal agency seeks collective advice from an external group. As the NTC provides advice on an ongoing basis to the EPA Administrator and other senior leadership regarding budget recommendations and the implementation of environmental programs in Indian Country, reorganizing the group as a FAC would formalize an advisory structure that ensures transparency, public access, and public participation, and compliance with </w:t>
      </w:r>
      <w:r w:rsidRPr="00386DA6">
        <w:rPr>
          <w:rFonts w:ascii="Times New Roman" w:hAnsi="Times New Roman" w:cs="Times New Roman"/>
          <w:sz w:val="24"/>
          <w:szCs w:val="24"/>
        </w:rPr>
        <w:t>FACA</w:t>
      </w:r>
      <w:r w:rsidRPr="00A932CA">
        <w:rPr>
          <w:rFonts w:ascii="Times New Roman" w:hAnsi="Times New Roman" w:cs="Times New Roman"/>
          <w:sz w:val="24"/>
          <w:szCs w:val="24"/>
        </w:rPr>
        <w:t>.</w:t>
      </w:r>
    </w:p>
    <w:p w14:paraId="0471FE30" w14:textId="77777777" w:rsidR="00795320" w:rsidRPr="00A932CA" w:rsidRDefault="00795320" w:rsidP="00795320">
      <w:pPr>
        <w:spacing w:after="0"/>
        <w:jc w:val="both"/>
        <w:rPr>
          <w:rFonts w:ascii="Times New Roman" w:hAnsi="Times New Roman" w:cs="Times New Roman"/>
          <w:sz w:val="24"/>
          <w:szCs w:val="24"/>
        </w:rPr>
      </w:pPr>
      <w:r w:rsidRPr="00A932CA">
        <w:rPr>
          <w:rFonts w:ascii="Times New Roman" w:hAnsi="Times New Roman" w:cs="Times New Roman"/>
          <w:sz w:val="24"/>
          <w:szCs w:val="24"/>
        </w:rPr>
        <w:t xml:space="preserve"> </w:t>
      </w:r>
    </w:p>
    <w:p w14:paraId="24312658" w14:textId="77777777" w:rsidR="00795320" w:rsidRPr="00A932CA" w:rsidRDefault="00795320" w:rsidP="00795320">
      <w:pPr>
        <w:spacing w:after="0"/>
        <w:jc w:val="both"/>
        <w:rPr>
          <w:rFonts w:ascii="Times New Roman" w:hAnsi="Times New Roman" w:cs="Times New Roman"/>
          <w:sz w:val="24"/>
          <w:szCs w:val="24"/>
        </w:rPr>
      </w:pPr>
      <w:r w:rsidRPr="00A932CA">
        <w:rPr>
          <w:rFonts w:ascii="Times New Roman" w:hAnsi="Times New Roman" w:cs="Times New Roman"/>
          <w:sz w:val="24"/>
          <w:szCs w:val="24"/>
        </w:rPr>
        <w:t>A</w:t>
      </w:r>
      <w:r>
        <w:rPr>
          <w:rFonts w:ascii="Times New Roman" w:hAnsi="Times New Roman" w:cs="Times New Roman"/>
          <w:sz w:val="24"/>
          <w:szCs w:val="24"/>
        </w:rPr>
        <w:t>IEO further discusses that</w:t>
      </w:r>
      <w:r w:rsidRPr="00A932CA">
        <w:rPr>
          <w:rFonts w:ascii="Times New Roman" w:hAnsi="Times New Roman" w:cs="Times New Roman"/>
          <w:sz w:val="24"/>
          <w:szCs w:val="24"/>
        </w:rPr>
        <w:t xml:space="preserve"> FACA requires that committees provide advice that is independent, relevant, and developed using a process that is open to the public, and FACs serve an invaluable function in informing the operations of the EPA. </w:t>
      </w:r>
      <w:r>
        <w:rPr>
          <w:rFonts w:ascii="Times New Roman" w:hAnsi="Times New Roman" w:cs="Times New Roman"/>
          <w:sz w:val="24"/>
          <w:szCs w:val="24"/>
        </w:rPr>
        <w:t>AIEO continues that t</w:t>
      </w:r>
      <w:r w:rsidRPr="00A932CA">
        <w:rPr>
          <w:rFonts w:ascii="Times New Roman" w:hAnsi="Times New Roman" w:cs="Times New Roman"/>
          <w:sz w:val="24"/>
          <w:szCs w:val="24"/>
        </w:rPr>
        <w:t xml:space="preserve">he transition to a FAC would allow for greater awareness of the work of the group while following a formal, defined process for elected Tribal Leaders to transmit recommendations to EPA leadership. </w:t>
      </w:r>
      <w:proofErr w:type="gramStart"/>
      <w:r w:rsidRPr="00A932CA">
        <w:rPr>
          <w:rFonts w:ascii="Times New Roman" w:hAnsi="Times New Roman" w:cs="Times New Roman"/>
          <w:sz w:val="24"/>
          <w:szCs w:val="24"/>
        </w:rPr>
        <w:t>A number of</w:t>
      </w:r>
      <w:proofErr w:type="gramEnd"/>
      <w:r w:rsidRPr="00A932CA">
        <w:rPr>
          <w:rFonts w:ascii="Times New Roman" w:hAnsi="Times New Roman" w:cs="Times New Roman"/>
          <w:sz w:val="24"/>
          <w:szCs w:val="24"/>
        </w:rPr>
        <w:t xml:space="preserve"> federal agencies have previously formed either FACs or similar advisory groups comprised of Tribal Leaders and representatives, and since January 2021, the U.S. Department of Veterans Affairs and the U.S. Department of Agriculture have created new Tribal FACs under the FACA.</w:t>
      </w:r>
      <w:r>
        <w:rPr>
          <w:rStyle w:val="FootnoteReference"/>
          <w:rFonts w:ascii="Times New Roman" w:hAnsi="Times New Roman" w:cs="Times New Roman"/>
          <w:sz w:val="24"/>
          <w:szCs w:val="24"/>
        </w:rPr>
        <w:footnoteReference w:id="3"/>
      </w:r>
    </w:p>
    <w:p w14:paraId="0C98CC92" w14:textId="77777777" w:rsidR="00795320" w:rsidRPr="00A932CA" w:rsidRDefault="00795320" w:rsidP="00795320">
      <w:pPr>
        <w:spacing w:after="0"/>
        <w:jc w:val="both"/>
        <w:rPr>
          <w:rFonts w:ascii="Times New Roman" w:hAnsi="Times New Roman" w:cs="Times New Roman"/>
          <w:sz w:val="24"/>
          <w:szCs w:val="24"/>
        </w:rPr>
      </w:pPr>
    </w:p>
    <w:p w14:paraId="0258C5CE" w14:textId="2974D334" w:rsidR="00795320" w:rsidRDefault="00795320" w:rsidP="00795320">
      <w:pPr>
        <w:spacing w:after="0"/>
        <w:jc w:val="both"/>
        <w:rPr>
          <w:rFonts w:ascii="Times New Roman" w:hAnsi="Times New Roman" w:cs="Times New Roman"/>
          <w:sz w:val="24"/>
          <w:szCs w:val="24"/>
        </w:rPr>
      </w:pPr>
      <w:r w:rsidRPr="00A932CA">
        <w:rPr>
          <w:rFonts w:ascii="Times New Roman" w:hAnsi="Times New Roman" w:cs="Times New Roman"/>
          <w:sz w:val="24"/>
          <w:szCs w:val="24"/>
        </w:rPr>
        <w:t>However,</w:t>
      </w:r>
      <w:r>
        <w:rPr>
          <w:rFonts w:ascii="Times New Roman" w:hAnsi="Times New Roman" w:cs="Times New Roman"/>
          <w:sz w:val="24"/>
          <w:szCs w:val="24"/>
        </w:rPr>
        <w:t xml:space="preserve"> </w:t>
      </w:r>
      <w:r>
        <w:rPr>
          <w:rFonts w:ascii="Times New Roman" w:hAnsi="Times New Roman" w:cs="Times New Roman"/>
          <w:b/>
          <w:kern w:val="2"/>
          <w:sz w:val="24"/>
          <w:szCs w:val="24"/>
          <w:highlight w:val="yellow"/>
          <w14:ligatures w14:val="standardContextual"/>
        </w:rPr>
        <w:t>INSERT TRIBE’S NAME HERE]</w:t>
      </w:r>
      <w:r w:rsidRPr="00A932CA">
        <w:rPr>
          <w:rFonts w:ascii="Times New Roman" w:hAnsi="Times New Roman" w:cs="Times New Roman"/>
          <w:sz w:val="24"/>
          <w:szCs w:val="24"/>
        </w:rPr>
        <w:t xml:space="preserve"> believes that because of the requirements of a FAC as directed by the Federal Advisory Committee Act, changing the NTC to a FAC would be detrimental.  Congress passed the Federal Advisory Committee Act (5 U.S.C. 10) in 1972 to create an orderly procedure by which federal agencies may seek collective advice from </w:t>
      </w:r>
      <w:r>
        <w:rPr>
          <w:rFonts w:ascii="Times New Roman" w:hAnsi="Times New Roman" w:cs="Times New Roman"/>
          <w:sz w:val="24"/>
          <w:szCs w:val="24"/>
        </w:rPr>
        <w:t>“</w:t>
      </w:r>
      <w:r w:rsidRPr="00A932CA">
        <w:rPr>
          <w:rFonts w:ascii="Times New Roman" w:hAnsi="Times New Roman" w:cs="Times New Roman"/>
          <w:sz w:val="24"/>
          <w:szCs w:val="24"/>
        </w:rPr>
        <w:t>diverse customers, partners, and stakeholders</w:t>
      </w:r>
      <w:r>
        <w:rPr>
          <w:rFonts w:ascii="Times New Roman" w:hAnsi="Times New Roman" w:cs="Times New Roman"/>
          <w:sz w:val="24"/>
          <w:szCs w:val="24"/>
        </w:rPr>
        <w:t>.”</w:t>
      </w:r>
    </w:p>
    <w:p w14:paraId="22A92C3B" w14:textId="77777777" w:rsidR="00795320" w:rsidRPr="00A932CA" w:rsidRDefault="00795320" w:rsidP="00795320">
      <w:pPr>
        <w:spacing w:after="0"/>
        <w:jc w:val="both"/>
        <w:rPr>
          <w:rFonts w:ascii="Times New Roman" w:hAnsi="Times New Roman" w:cs="Times New Roman"/>
          <w:sz w:val="24"/>
          <w:szCs w:val="24"/>
        </w:rPr>
      </w:pPr>
    </w:p>
    <w:p w14:paraId="4F129659" w14:textId="77777777" w:rsidR="00795320" w:rsidRDefault="00795320" w:rsidP="00795320">
      <w:pPr>
        <w:spacing w:after="0"/>
        <w:jc w:val="both"/>
        <w:rPr>
          <w:rFonts w:ascii="Times New Roman" w:hAnsi="Times New Roman" w:cs="Times New Roman"/>
          <w:sz w:val="24"/>
          <w:szCs w:val="24"/>
        </w:rPr>
      </w:pPr>
      <w:r>
        <w:rPr>
          <w:rFonts w:ascii="Times New Roman" w:hAnsi="Times New Roman" w:cs="Times New Roman"/>
          <w:sz w:val="24"/>
          <w:szCs w:val="24"/>
        </w:rPr>
        <w:t xml:space="preserve">Information from the Agency’s FACA website and the OPM guidance states that </w:t>
      </w:r>
      <w:r w:rsidRPr="00386DA6">
        <w:rPr>
          <w:rFonts w:ascii="Times New Roman" w:hAnsi="Times New Roman" w:cs="Times New Roman"/>
          <w:sz w:val="24"/>
          <w:szCs w:val="24"/>
        </w:rPr>
        <w:t>FACA</w:t>
      </w:r>
      <w:r w:rsidRPr="00A932CA">
        <w:rPr>
          <w:rFonts w:ascii="Times New Roman" w:hAnsi="Times New Roman" w:cs="Times New Roman"/>
          <w:sz w:val="24"/>
          <w:szCs w:val="24"/>
        </w:rPr>
        <w:t xml:space="preserve"> establishes procedures for the management of federal advisory committees, ensures transparency of advisory committee decision-making, and ensures balanced representation.</w:t>
      </w:r>
    </w:p>
    <w:p w14:paraId="171EA6AE" w14:textId="77777777" w:rsidR="00795320" w:rsidRDefault="00795320" w:rsidP="00795320">
      <w:pPr>
        <w:spacing w:after="0"/>
        <w:jc w:val="both"/>
        <w:rPr>
          <w:rFonts w:ascii="Times New Roman" w:hAnsi="Times New Roman" w:cs="Times New Roman"/>
          <w:sz w:val="24"/>
          <w:szCs w:val="24"/>
        </w:rPr>
      </w:pPr>
    </w:p>
    <w:p w14:paraId="0DED2C98" w14:textId="77777777" w:rsidR="00795320" w:rsidRPr="00A932CA" w:rsidRDefault="00795320" w:rsidP="00795320">
      <w:pPr>
        <w:spacing w:after="0"/>
        <w:jc w:val="both"/>
        <w:rPr>
          <w:rFonts w:ascii="Times New Roman" w:hAnsi="Times New Roman" w:cs="Times New Roman"/>
          <w:sz w:val="24"/>
          <w:szCs w:val="24"/>
        </w:rPr>
      </w:pPr>
      <w:r>
        <w:rPr>
          <w:rFonts w:ascii="Times New Roman" w:hAnsi="Times New Roman" w:cs="Times New Roman"/>
          <w:sz w:val="24"/>
          <w:szCs w:val="24"/>
        </w:rPr>
        <w:t xml:space="preserve">The guidance further states that </w:t>
      </w:r>
      <w:r w:rsidRPr="00386DA6">
        <w:rPr>
          <w:rFonts w:ascii="Times New Roman" w:hAnsi="Times New Roman" w:cs="Times New Roman"/>
          <w:sz w:val="24"/>
          <w:szCs w:val="24"/>
        </w:rPr>
        <w:t>FACA</w:t>
      </w:r>
      <w:r w:rsidRPr="00A932CA">
        <w:rPr>
          <w:rFonts w:ascii="Times New Roman" w:hAnsi="Times New Roman" w:cs="Times New Roman"/>
          <w:sz w:val="24"/>
          <w:szCs w:val="24"/>
        </w:rPr>
        <w:t xml:space="preserve"> ensures th</w:t>
      </w:r>
      <w:r>
        <w:rPr>
          <w:rFonts w:ascii="Times New Roman" w:hAnsi="Times New Roman" w:cs="Times New Roman"/>
          <w:sz w:val="24"/>
          <w:szCs w:val="24"/>
        </w:rPr>
        <w:t>e</w:t>
      </w:r>
      <w:r w:rsidRPr="00A932CA">
        <w:rPr>
          <w:rFonts w:ascii="Times New Roman" w:hAnsi="Times New Roman" w:cs="Times New Roman"/>
          <w:sz w:val="24"/>
          <w:szCs w:val="24"/>
        </w:rPr>
        <w:t xml:space="preserve"> federal advisory committees convened to give group advice are accountable to the public by maximizing public access to advisory committee deliberations and minimizing the influence of special interests through balanced committee membership</w:t>
      </w:r>
      <w:r>
        <w:rPr>
          <w:rFonts w:ascii="Times New Roman" w:hAnsi="Times New Roman" w:cs="Times New Roman"/>
          <w:sz w:val="24"/>
          <w:szCs w:val="24"/>
        </w:rPr>
        <w:t xml:space="preserve">. </w:t>
      </w:r>
      <w:r w:rsidRPr="00386DA6">
        <w:rPr>
          <w:rFonts w:ascii="Times New Roman" w:hAnsi="Times New Roman" w:cs="Times New Roman"/>
          <w:sz w:val="24"/>
          <w:szCs w:val="24"/>
        </w:rPr>
        <w:t>FACA</w:t>
      </w:r>
      <w:r w:rsidRPr="00A932CA">
        <w:rPr>
          <w:rFonts w:ascii="Times New Roman" w:hAnsi="Times New Roman" w:cs="Times New Roman"/>
          <w:sz w:val="24"/>
          <w:szCs w:val="24"/>
        </w:rPr>
        <w:t xml:space="preserve"> seeks to reduce wasteful expenditures and improve the overall administration of federal advisory committees</w:t>
      </w:r>
      <w:r>
        <w:rPr>
          <w:rFonts w:ascii="Times New Roman" w:hAnsi="Times New Roman" w:cs="Times New Roman"/>
          <w:sz w:val="24"/>
          <w:szCs w:val="24"/>
        </w:rPr>
        <w:t xml:space="preserve">. </w:t>
      </w:r>
      <w:r w:rsidRPr="00A932CA">
        <w:rPr>
          <w:rFonts w:ascii="Times New Roman" w:hAnsi="Times New Roman" w:cs="Times New Roman"/>
          <w:sz w:val="24"/>
          <w:szCs w:val="24"/>
        </w:rPr>
        <w:t>FACs can be created by the president, Congress</w:t>
      </w:r>
      <w:r>
        <w:rPr>
          <w:rFonts w:ascii="Times New Roman" w:hAnsi="Times New Roman" w:cs="Times New Roman"/>
          <w:sz w:val="24"/>
          <w:szCs w:val="24"/>
        </w:rPr>
        <w:t>,</w:t>
      </w:r>
      <w:r w:rsidRPr="00A932CA">
        <w:rPr>
          <w:rFonts w:ascii="Times New Roman" w:hAnsi="Times New Roman" w:cs="Times New Roman"/>
          <w:sz w:val="24"/>
          <w:szCs w:val="24"/>
        </w:rPr>
        <w:t xml:space="preserve"> or federal departments or agencies and must meet these basic requirements:</w:t>
      </w:r>
    </w:p>
    <w:p w14:paraId="12B94A1A" w14:textId="155D5893" w:rsidR="00795320" w:rsidRPr="007E6206" w:rsidRDefault="00795320" w:rsidP="007E6206">
      <w:pPr>
        <w:pStyle w:val="ListParagraph"/>
        <w:numPr>
          <w:ilvl w:val="0"/>
          <w:numId w:val="12"/>
        </w:numPr>
        <w:spacing w:after="0"/>
        <w:jc w:val="both"/>
        <w:rPr>
          <w:rFonts w:ascii="Times New Roman" w:hAnsi="Times New Roman" w:cs="Times New Roman"/>
          <w:sz w:val="24"/>
          <w:szCs w:val="24"/>
        </w:rPr>
      </w:pPr>
      <w:r w:rsidRPr="00B779CE">
        <w:rPr>
          <w:rFonts w:ascii="Times New Roman" w:hAnsi="Times New Roman" w:cs="Times New Roman"/>
          <w:sz w:val="24"/>
          <w:szCs w:val="24"/>
        </w:rPr>
        <w:t>Meetings must be open to the public and the public must be permitted to present their views.</w:t>
      </w:r>
    </w:p>
    <w:p w14:paraId="1C72FAF8" w14:textId="3E310ED5" w:rsidR="00795320" w:rsidRPr="007E6206" w:rsidRDefault="00795320" w:rsidP="00795320">
      <w:pPr>
        <w:pStyle w:val="ListParagraph"/>
        <w:numPr>
          <w:ilvl w:val="0"/>
          <w:numId w:val="12"/>
        </w:numPr>
        <w:spacing w:after="0"/>
        <w:jc w:val="both"/>
        <w:rPr>
          <w:rFonts w:ascii="Times New Roman" w:hAnsi="Times New Roman" w:cs="Times New Roman"/>
          <w:sz w:val="24"/>
          <w:szCs w:val="24"/>
        </w:rPr>
      </w:pPr>
      <w:r w:rsidRPr="00B779CE">
        <w:rPr>
          <w:rFonts w:ascii="Times New Roman" w:hAnsi="Times New Roman" w:cs="Times New Roman"/>
          <w:sz w:val="24"/>
          <w:szCs w:val="24"/>
        </w:rPr>
        <w:t>All meeting minutes and reports must be available for public access.</w:t>
      </w:r>
    </w:p>
    <w:p w14:paraId="27C27811" w14:textId="6FD25341" w:rsidR="00795320" w:rsidRPr="007E6206" w:rsidRDefault="00795320" w:rsidP="00795320">
      <w:pPr>
        <w:pStyle w:val="ListParagraph"/>
        <w:numPr>
          <w:ilvl w:val="0"/>
          <w:numId w:val="12"/>
        </w:numPr>
        <w:spacing w:after="0"/>
        <w:jc w:val="both"/>
        <w:rPr>
          <w:rFonts w:ascii="Times New Roman" w:hAnsi="Times New Roman" w:cs="Times New Roman"/>
          <w:sz w:val="24"/>
          <w:szCs w:val="24"/>
        </w:rPr>
      </w:pPr>
      <w:r w:rsidRPr="00B779CE">
        <w:rPr>
          <w:rFonts w:ascii="Times New Roman" w:hAnsi="Times New Roman" w:cs="Times New Roman"/>
          <w:sz w:val="24"/>
          <w:szCs w:val="24"/>
        </w:rPr>
        <w:t>The public must be notified of meetings by advertisement in the Federal Register.</w:t>
      </w:r>
    </w:p>
    <w:p w14:paraId="12A16119" w14:textId="77777777" w:rsidR="00795320" w:rsidRDefault="00795320" w:rsidP="00795320">
      <w:pPr>
        <w:pStyle w:val="ListParagraph"/>
        <w:numPr>
          <w:ilvl w:val="0"/>
          <w:numId w:val="12"/>
        </w:numPr>
        <w:spacing w:after="0"/>
        <w:jc w:val="both"/>
        <w:rPr>
          <w:rFonts w:ascii="Times New Roman" w:hAnsi="Times New Roman" w:cs="Times New Roman"/>
          <w:sz w:val="24"/>
          <w:szCs w:val="24"/>
        </w:rPr>
      </w:pPr>
      <w:r w:rsidRPr="00B779CE">
        <w:rPr>
          <w:rFonts w:ascii="Times New Roman" w:hAnsi="Times New Roman" w:cs="Times New Roman"/>
          <w:sz w:val="24"/>
          <w:szCs w:val="24"/>
        </w:rPr>
        <w:t>Committee membership must be balanced by points of view.</w:t>
      </w:r>
    </w:p>
    <w:p w14:paraId="5416BB19" w14:textId="77777777" w:rsidR="00795320" w:rsidRPr="00B779CE" w:rsidRDefault="00795320" w:rsidP="00795320">
      <w:pPr>
        <w:pStyle w:val="ListParagraph"/>
        <w:spacing w:after="0"/>
        <w:jc w:val="both"/>
        <w:rPr>
          <w:rFonts w:ascii="Times New Roman" w:hAnsi="Times New Roman" w:cs="Times New Roman"/>
          <w:sz w:val="24"/>
          <w:szCs w:val="24"/>
        </w:rPr>
      </w:pPr>
    </w:p>
    <w:p w14:paraId="07147EB5" w14:textId="77777777" w:rsidR="00795320" w:rsidRPr="007E6206" w:rsidRDefault="00795320" w:rsidP="00795320">
      <w:pPr>
        <w:spacing w:after="0"/>
        <w:jc w:val="both"/>
        <w:rPr>
          <w:rFonts w:ascii="Times New Roman" w:hAnsi="Times New Roman" w:cs="Times New Roman"/>
          <w:sz w:val="24"/>
          <w:szCs w:val="24"/>
        </w:rPr>
      </w:pPr>
      <w:r>
        <w:rPr>
          <w:rFonts w:ascii="Times New Roman" w:hAnsi="Times New Roman" w:cs="Times New Roman"/>
          <w:sz w:val="24"/>
          <w:szCs w:val="24"/>
        </w:rPr>
        <w:t xml:space="preserve">The guidance goes on with further information on </w:t>
      </w:r>
      <w:r w:rsidRPr="00A932CA">
        <w:rPr>
          <w:rFonts w:ascii="Times New Roman" w:hAnsi="Times New Roman" w:cs="Times New Roman"/>
          <w:sz w:val="24"/>
          <w:szCs w:val="24"/>
        </w:rPr>
        <w:t xml:space="preserve">FACA </w:t>
      </w:r>
      <w:r>
        <w:rPr>
          <w:rFonts w:ascii="Times New Roman" w:hAnsi="Times New Roman" w:cs="Times New Roman"/>
          <w:sz w:val="24"/>
          <w:szCs w:val="24"/>
        </w:rPr>
        <w:t xml:space="preserve">which </w:t>
      </w:r>
      <w:r w:rsidRPr="00A932CA">
        <w:rPr>
          <w:rFonts w:ascii="Times New Roman" w:hAnsi="Times New Roman" w:cs="Times New Roman"/>
          <w:sz w:val="24"/>
          <w:szCs w:val="24"/>
        </w:rPr>
        <w:t xml:space="preserve">calls upon federal agencies to carefully consider the necessity of a new committee before establishing it. Under </w:t>
      </w:r>
      <w:r w:rsidRPr="00386DA6">
        <w:rPr>
          <w:rFonts w:ascii="Times New Roman" w:hAnsi="Times New Roman" w:cs="Times New Roman"/>
          <w:sz w:val="24"/>
          <w:szCs w:val="24"/>
        </w:rPr>
        <w:t>FACA</w:t>
      </w:r>
      <w:r w:rsidRPr="00A932CA">
        <w:rPr>
          <w:rFonts w:ascii="Times New Roman" w:hAnsi="Times New Roman" w:cs="Times New Roman"/>
          <w:sz w:val="24"/>
          <w:szCs w:val="24"/>
        </w:rPr>
        <w:t xml:space="preserve">, </w:t>
      </w:r>
      <w:r w:rsidRPr="00E10BE4">
        <w:rPr>
          <w:rFonts w:ascii="Times New Roman" w:hAnsi="Times New Roman" w:cs="Times New Roman"/>
          <w:sz w:val="24"/>
          <w:szCs w:val="24"/>
        </w:rPr>
        <w:t>discretionary and non-discretionary committees are terminated after two years unless the agency renews the committee's charter prior to the two-year expiration date. Further, FACA requires agencies to terminate a committee once it has completed its function.</w:t>
      </w:r>
    </w:p>
    <w:p w14:paraId="384DAA50" w14:textId="77777777" w:rsidR="00795320" w:rsidRPr="00A932CA" w:rsidRDefault="00795320" w:rsidP="00795320">
      <w:pPr>
        <w:spacing w:after="0"/>
        <w:jc w:val="both"/>
        <w:rPr>
          <w:rFonts w:ascii="Times New Roman" w:hAnsi="Times New Roman" w:cs="Times New Roman"/>
          <w:sz w:val="24"/>
          <w:szCs w:val="24"/>
        </w:rPr>
      </w:pPr>
    </w:p>
    <w:p w14:paraId="168BA09F" w14:textId="0CFDE61B" w:rsidR="00795320" w:rsidRDefault="00795320" w:rsidP="00795320">
      <w:pPr>
        <w:spacing w:after="0"/>
        <w:jc w:val="both"/>
        <w:rPr>
          <w:rFonts w:ascii="Times New Roman" w:hAnsi="Times New Roman" w:cs="Times New Roman"/>
          <w:sz w:val="24"/>
          <w:szCs w:val="24"/>
        </w:rPr>
      </w:pPr>
      <w:r>
        <w:rPr>
          <w:rFonts w:ascii="Times New Roman" w:hAnsi="Times New Roman" w:cs="Times New Roman"/>
          <w:b/>
          <w:kern w:val="2"/>
          <w:sz w:val="24"/>
          <w:szCs w:val="24"/>
          <w:highlight w:val="yellow"/>
          <w14:ligatures w14:val="standardContextual"/>
        </w:rPr>
        <w:t>INSERT TRIBE’S NAME HERE]</w:t>
      </w:r>
      <w:r w:rsidRPr="00A932CA">
        <w:rPr>
          <w:rFonts w:ascii="Times New Roman" w:hAnsi="Times New Roman" w:cs="Times New Roman"/>
          <w:sz w:val="24"/>
          <w:szCs w:val="24"/>
        </w:rPr>
        <w:t xml:space="preserve"> has the following concerns with the proposed Reorganization:  </w:t>
      </w:r>
    </w:p>
    <w:p w14:paraId="059DBA46" w14:textId="659CEFDF" w:rsidR="00795320" w:rsidRPr="00F4430C" w:rsidRDefault="00795320" w:rsidP="00795320">
      <w:pPr>
        <w:pStyle w:val="ListParagraph"/>
        <w:numPr>
          <w:ilvl w:val="0"/>
          <w:numId w:val="13"/>
        </w:numPr>
        <w:spacing w:after="0"/>
        <w:jc w:val="both"/>
        <w:rPr>
          <w:rFonts w:ascii="Times New Roman" w:hAnsi="Times New Roman" w:cs="Times New Roman"/>
          <w:sz w:val="24"/>
          <w:szCs w:val="24"/>
        </w:rPr>
      </w:pPr>
      <w:r w:rsidRPr="00E343B3">
        <w:rPr>
          <w:rFonts w:ascii="Times New Roman" w:hAnsi="Times New Roman" w:cs="Times New Roman"/>
          <w:sz w:val="24"/>
          <w:szCs w:val="24"/>
        </w:rPr>
        <w:t>The current Charter for the NTC establishes that the NTC is exempt from FAC</w:t>
      </w:r>
      <w:r>
        <w:rPr>
          <w:rFonts w:ascii="Times New Roman" w:hAnsi="Times New Roman" w:cs="Times New Roman"/>
          <w:sz w:val="24"/>
          <w:szCs w:val="24"/>
        </w:rPr>
        <w:t>A</w:t>
      </w:r>
      <w:r w:rsidRPr="00E343B3">
        <w:rPr>
          <w:rFonts w:ascii="Times New Roman" w:hAnsi="Times New Roman" w:cs="Times New Roman"/>
          <w:sz w:val="24"/>
          <w:szCs w:val="24"/>
        </w:rPr>
        <w:t>. What law or fact has changed to modify that exemption?</w:t>
      </w:r>
    </w:p>
    <w:p w14:paraId="0EFFBFFD" w14:textId="77777777" w:rsidR="00795320" w:rsidRPr="00386DA6" w:rsidRDefault="00795320" w:rsidP="00795320">
      <w:pPr>
        <w:pStyle w:val="ListParagraph"/>
        <w:spacing w:after="0"/>
        <w:jc w:val="both"/>
        <w:rPr>
          <w:rFonts w:ascii="Times New Roman" w:hAnsi="Times New Roman" w:cs="Times New Roman"/>
          <w:sz w:val="24"/>
          <w:szCs w:val="24"/>
        </w:rPr>
      </w:pPr>
    </w:p>
    <w:p w14:paraId="0474F500" w14:textId="77777777" w:rsidR="00795320" w:rsidRDefault="00795320" w:rsidP="00795320">
      <w:pPr>
        <w:numPr>
          <w:ilvl w:val="0"/>
          <w:numId w:val="5"/>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By establishing a FAC</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 xml:space="preserve"> the NTC would be driven by</w:t>
      </w:r>
      <w:r>
        <w:rPr>
          <w:rFonts w:ascii="Times New Roman" w:eastAsia="Times New Roman" w:hAnsi="Times New Roman" w:cs="Times New Roman"/>
          <w:sz w:val="24"/>
          <w:szCs w:val="24"/>
        </w:rPr>
        <w:t xml:space="preserve"> the</w:t>
      </w:r>
      <w:r w:rsidRPr="00270AB6">
        <w:rPr>
          <w:rFonts w:ascii="Times New Roman" w:eastAsia="Times New Roman" w:hAnsi="Times New Roman" w:cs="Times New Roman"/>
          <w:sz w:val="24"/>
          <w:szCs w:val="24"/>
        </w:rPr>
        <w:t xml:space="preserve"> EPA. </w:t>
      </w:r>
      <w:r>
        <w:rPr>
          <w:rFonts w:ascii="Times New Roman" w:eastAsia="Times New Roman" w:hAnsi="Times New Roman" w:cs="Times New Roman"/>
          <w:sz w:val="24"/>
          <w:szCs w:val="24"/>
        </w:rPr>
        <w:t xml:space="preserve">The </w:t>
      </w:r>
      <w:r w:rsidRPr="00270AB6">
        <w:rPr>
          <w:rFonts w:ascii="Times New Roman" w:eastAsia="Times New Roman" w:hAnsi="Times New Roman" w:cs="Times New Roman"/>
          <w:sz w:val="24"/>
          <w:szCs w:val="24"/>
        </w:rPr>
        <w:t xml:space="preserve">EPA would appoint members </w:t>
      </w:r>
      <w:r>
        <w:rPr>
          <w:rFonts w:ascii="Times New Roman" w:eastAsia="Times New Roman" w:hAnsi="Times New Roman" w:cs="Times New Roman"/>
          <w:sz w:val="24"/>
          <w:szCs w:val="24"/>
        </w:rPr>
        <w:t>to</w:t>
      </w:r>
      <w:r w:rsidRPr="00270AB6">
        <w:rPr>
          <w:rFonts w:ascii="Times New Roman" w:eastAsia="Times New Roman" w:hAnsi="Times New Roman" w:cs="Times New Roman"/>
          <w:sz w:val="24"/>
          <w:szCs w:val="24"/>
        </w:rPr>
        <w:t xml:space="preserve"> the FAC, where</w:t>
      </w:r>
      <w:r>
        <w:rPr>
          <w:rFonts w:ascii="Times New Roman" w:eastAsia="Times New Roman" w:hAnsi="Times New Roman" w:cs="Times New Roman"/>
          <w:sz w:val="24"/>
          <w:szCs w:val="24"/>
        </w:rPr>
        <w:t>as</w:t>
      </w:r>
      <w:r w:rsidRPr="00270AB6">
        <w:rPr>
          <w:rFonts w:ascii="Times New Roman" w:eastAsia="Times New Roman" w:hAnsi="Times New Roman" w:cs="Times New Roman"/>
          <w:sz w:val="24"/>
          <w:szCs w:val="24"/>
        </w:rPr>
        <w:t xml:space="preserve"> currently Tribes (via the RTOCs) determine the composition of the NTC organization.</w:t>
      </w:r>
    </w:p>
    <w:p w14:paraId="15E7BB4C" w14:textId="77777777" w:rsidR="00795320" w:rsidRPr="00270AB6" w:rsidRDefault="00795320" w:rsidP="00795320">
      <w:pPr>
        <w:spacing w:after="0" w:line="256" w:lineRule="auto"/>
        <w:ind w:left="720"/>
        <w:rPr>
          <w:rFonts w:ascii="Times New Roman" w:eastAsia="Times New Roman" w:hAnsi="Times New Roman" w:cs="Times New Roman"/>
          <w:sz w:val="24"/>
          <w:szCs w:val="24"/>
        </w:rPr>
      </w:pPr>
    </w:p>
    <w:p w14:paraId="76091238" w14:textId="6C42A67E" w:rsidR="00795320" w:rsidRDefault="00795320" w:rsidP="00795320">
      <w:pPr>
        <w:numPr>
          <w:ilvl w:val="0"/>
          <w:numId w:val="5"/>
        </w:num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FACA</w:t>
      </w:r>
      <w:r w:rsidR="007E62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t>
      </w:r>
      <w:r w:rsidRPr="00270AB6">
        <w:rPr>
          <w:rFonts w:ascii="Times New Roman" w:eastAsia="Times New Roman" w:hAnsi="Times New Roman" w:cs="Times New Roman"/>
          <w:sz w:val="24"/>
          <w:szCs w:val="24"/>
        </w:rPr>
        <w:t xml:space="preserve">EPA </w:t>
      </w:r>
      <w:r>
        <w:rPr>
          <w:rFonts w:ascii="Times New Roman" w:eastAsia="Times New Roman" w:hAnsi="Times New Roman" w:cs="Times New Roman"/>
          <w:sz w:val="24"/>
          <w:szCs w:val="24"/>
        </w:rPr>
        <w:t xml:space="preserve">would </w:t>
      </w:r>
      <w:r w:rsidRPr="00270AB6">
        <w:rPr>
          <w:rFonts w:ascii="Times New Roman" w:eastAsia="Times New Roman" w:hAnsi="Times New Roman" w:cs="Times New Roman"/>
          <w:sz w:val="24"/>
          <w:szCs w:val="24"/>
        </w:rPr>
        <w:t>provide the “charge” to the FAC so that</w:t>
      </w:r>
      <w:r>
        <w:rPr>
          <w:rFonts w:ascii="Times New Roman" w:eastAsia="Times New Roman" w:hAnsi="Times New Roman" w:cs="Times New Roman"/>
          <w:sz w:val="24"/>
          <w:szCs w:val="24"/>
        </w:rPr>
        <w:t xml:space="preserve"> the</w:t>
      </w:r>
      <w:r w:rsidRPr="00270AB6">
        <w:rPr>
          <w:rFonts w:ascii="Times New Roman" w:eastAsia="Times New Roman" w:hAnsi="Times New Roman" w:cs="Times New Roman"/>
          <w:sz w:val="24"/>
          <w:szCs w:val="24"/>
        </w:rPr>
        <w:t xml:space="preserve"> EPA determines the issues they want recommendations on, where</w:t>
      </w:r>
      <w:r>
        <w:rPr>
          <w:rFonts w:ascii="Times New Roman" w:eastAsia="Times New Roman" w:hAnsi="Times New Roman" w:cs="Times New Roman"/>
          <w:sz w:val="24"/>
          <w:szCs w:val="24"/>
        </w:rPr>
        <w:t>as</w:t>
      </w:r>
      <w:r w:rsidRPr="00270AB6">
        <w:rPr>
          <w:rFonts w:ascii="Times New Roman" w:eastAsia="Times New Roman" w:hAnsi="Times New Roman" w:cs="Times New Roman"/>
          <w:sz w:val="24"/>
          <w:szCs w:val="24"/>
        </w:rPr>
        <w:t xml:space="preserve"> now the Tribes identify issues for discussion with</w:t>
      </w:r>
      <w:r>
        <w:rPr>
          <w:rFonts w:ascii="Times New Roman" w:eastAsia="Times New Roman" w:hAnsi="Times New Roman" w:cs="Times New Roman"/>
          <w:sz w:val="24"/>
          <w:szCs w:val="24"/>
        </w:rPr>
        <w:t xml:space="preserve"> the</w:t>
      </w:r>
      <w:r w:rsidRPr="00270AB6">
        <w:rPr>
          <w:rFonts w:ascii="Times New Roman" w:eastAsia="Times New Roman" w:hAnsi="Times New Roman" w:cs="Times New Roman"/>
          <w:sz w:val="24"/>
          <w:szCs w:val="24"/>
        </w:rPr>
        <w:t xml:space="preserve"> EPA</w:t>
      </w:r>
      <w:r>
        <w:rPr>
          <w:rFonts w:ascii="Times New Roman" w:eastAsia="Times New Roman" w:hAnsi="Times New Roman" w:cs="Times New Roman"/>
          <w:sz w:val="24"/>
          <w:szCs w:val="24"/>
        </w:rPr>
        <w:t xml:space="preserve">. This not only reduces the opportunity for on-going dialogue on issues that are important to Tribes but also undermines the government-to-government relationship with the EPA as equal partners in the dialogue. </w:t>
      </w:r>
    </w:p>
    <w:p w14:paraId="61F43D94" w14:textId="77777777" w:rsidR="007E6206" w:rsidRPr="00270AB6" w:rsidRDefault="007E6206" w:rsidP="007E6206">
      <w:pPr>
        <w:spacing w:after="0" w:line="256" w:lineRule="auto"/>
        <w:rPr>
          <w:rFonts w:ascii="Times New Roman" w:eastAsia="Times New Roman" w:hAnsi="Times New Roman" w:cs="Times New Roman"/>
          <w:sz w:val="24"/>
          <w:szCs w:val="24"/>
        </w:rPr>
      </w:pPr>
    </w:p>
    <w:p w14:paraId="550CF6B6" w14:textId="51AFF5FC" w:rsidR="00795320" w:rsidRDefault="00795320" w:rsidP="00795320">
      <w:pPr>
        <w:numPr>
          <w:ilvl w:val="0"/>
          <w:numId w:val="5"/>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Because the FAC must represent balanced viewpoints</w:t>
      </w:r>
      <w:r>
        <w:rPr>
          <w:rFonts w:ascii="Times New Roman" w:eastAsia="Times New Roman" w:hAnsi="Times New Roman" w:cs="Times New Roman"/>
          <w:sz w:val="24"/>
          <w:szCs w:val="24"/>
        </w:rPr>
        <w:t>, the</w:t>
      </w:r>
      <w:r w:rsidRPr="00270AB6">
        <w:rPr>
          <w:rFonts w:ascii="Times New Roman" w:eastAsia="Times New Roman" w:hAnsi="Times New Roman" w:cs="Times New Roman"/>
          <w:sz w:val="24"/>
          <w:szCs w:val="24"/>
        </w:rPr>
        <w:t xml:space="preserve"> EPA can determine the representation of the FAC to include other entities. Currently, the EPA is focused on Tribal leadership and partnership groups. However, FAC</w:t>
      </w:r>
      <w:r>
        <w:rPr>
          <w:rFonts w:ascii="Times New Roman" w:eastAsia="Times New Roman" w:hAnsi="Times New Roman" w:cs="Times New Roman"/>
          <w:sz w:val="24"/>
          <w:szCs w:val="24"/>
        </w:rPr>
        <w:t>s</w:t>
      </w:r>
      <w:r w:rsidRPr="00270AB6">
        <w:rPr>
          <w:rFonts w:ascii="Times New Roman" w:eastAsia="Times New Roman" w:hAnsi="Times New Roman" w:cs="Times New Roman"/>
          <w:sz w:val="24"/>
          <w:szCs w:val="24"/>
        </w:rPr>
        <w:t xml:space="preserve"> could allow for Tribal leadership to include Tribal Consortia or Alaska Native Corporations, established by the Alaska Claims Settlement Act. These Corporations </w:t>
      </w:r>
      <w:r>
        <w:rPr>
          <w:rFonts w:ascii="Times New Roman" w:eastAsia="Times New Roman" w:hAnsi="Times New Roman" w:cs="Times New Roman"/>
          <w:sz w:val="24"/>
          <w:szCs w:val="24"/>
        </w:rPr>
        <w:t xml:space="preserve">and </w:t>
      </w:r>
      <w:r w:rsidR="007E6206">
        <w:rPr>
          <w:rFonts w:ascii="Times New Roman" w:eastAsia="Times New Roman" w:hAnsi="Times New Roman" w:cs="Times New Roman"/>
          <w:sz w:val="24"/>
          <w:szCs w:val="24"/>
        </w:rPr>
        <w:t>C</w:t>
      </w:r>
      <w:r>
        <w:rPr>
          <w:rFonts w:ascii="Times New Roman" w:eastAsia="Times New Roman" w:hAnsi="Times New Roman" w:cs="Times New Roman"/>
          <w:sz w:val="24"/>
          <w:szCs w:val="24"/>
        </w:rPr>
        <w:t>onsortia</w:t>
      </w:r>
      <w:r w:rsidR="007E6206">
        <w:rPr>
          <w:rFonts w:ascii="Times New Roman" w:eastAsia="Times New Roman" w:hAnsi="Times New Roman" w:cs="Times New Roman"/>
          <w:sz w:val="24"/>
          <w:szCs w:val="24"/>
        </w:rPr>
        <w:t xml:space="preserve"> may</w:t>
      </w:r>
      <w:r>
        <w:rPr>
          <w:rFonts w:ascii="Times New Roman" w:eastAsia="Times New Roman" w:hAnsi="Times New Roman" w:cs="Times New Roman"/>
          <w:sz w:val="24"/>
          <w:szCs w:val="24"/>
        </w:rPr>
        <w:t xml:space="preserve"> </w:t>
      </w:r>
      <w:r w:rsidRPr="00270AB6">
        <w:rPr>
          <w:rFonts w:ascii="Times New Roman" w:eastAsia="Times New Roman" w:hAnsi="Times New Roman" w:cs="Times New Roman"/>
          <w:sz w:val="24"/>
          <w:szCs w:val="24"/>
        </w:rPr>
        <w:t>have different mandates th</w:t>
      </w:r>
      <w:r>
        <w:rPr>
          <w:rFonts w:ascii="Times New Roman" w:eastAsia="Times New Roman" w:hAnsi="Times New Roman" w:cs="Times New Roman"/>
          <w:sz w:val="24"/>
          <w:szCs w:val="24"/>
        </w:rPr>
        <w:t>a</w:t>
      </w:r>
      <w:r w:rsidRPr="00270AB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those that</w:t>
      </w:r>
      <w:r w:rsidRPr="00270AB6">
        <w:rPr>
          <w:rFonts w:ascii="Times New Roman" w:eastAsia="Times New Roman" w:hAnsi="Times New Roman" w:cs="Times New Roman"/>
          <w:sz w:val="24"/>
          <w:szCs w:val="24"/>
        </w:rPr>
        <w:t xml:space="preserve"> represent the needs of the Tribal </w:t>
      </w:r>
      <w:r>
        <w:rPr>
          <w:rFonts w:ascii="Times New Roman" w:eastAsia="Times New Roman" w:hAnsi="Times New Roman" w:cs="Times New Roman"/>
          <w:sz w:val="24"/>
          <w:szCs w:val="24"/>
        </w:rPr>
        <w:t>leadership and citizens</w:t>
      </w:r>
      <w:r w:rsidRPr="00270AB6">
        <w:rPr>
          <w:rFonts w:ascii="Times New Roman" w:eastAsia="Times New Roman" w:hAnsi="Times New Roman" w:cs="Times New Roman"/>
          <w:sz w:val="24"/>
          <w:szCs w:val="24"/>
        </w:rPr>
        <w:t xml:space="preserve">.  </w:t>
      </w:r>
    </w:p>
    <w:p w14:paraId="6D61946F" w14:textId="77777777" w:rsidR="00795320" w:rsidRPr="00270AB6" w:rsidRDefault="00795320" w:rsidP="00795320">
      <w:pPr>
        <w:spacing w:after="0" w:line="256" w:lineRule="auto"/>
        <w:ind w:left="720"/>
        <w:rPr>
          <w:rFonts w:ascii="Times New Roman" w:eastAsia="Times New Roman" w:hAnsi="Times New Roman" w:cs="Times New Roman"/>
          <w:sz w:val="24"/>
          <w:szCs w:val="24"/>
        </w:rPr>
      </w:pPr>
    </w:p>
    <w:p w14:paraId="53884AE1" w14:textId="77777777" w:rsidR="00795320" w:rsidRDefault="00795320" w:rsidP="00795320">
      <w:pPr>
        <w:numPr>
          <w:ilvl w:val="0"/>
          <w:numId w:val="5"/>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lastRenderedPageBreak/>
        <w:t>Additionally, given the current Agency emphasis on Environmental Justice, the FAC could include state recognized Tribes and Tribal advocacy organizations</w:t>
      </w:r>
      <w:r>
        <w:rPr>
          <w:rFonts w:ascii="Times New Roman" w:eastAsia="Times New Roman" w:hAnsi="Times New Roman" w:cs="Times New Roman"/>
          <w:sz w:val="24"/>
          <w:szCs w:val="24"/>
        </w:rPr>
        <w:t xml:space="preserve">, further diminishing the American Indian Nations as Sovereign. </w:t>
      </w:r>
    </w:p>
    <w:p w14:paraId="2EAD6A70" w14:textId="77777777" w:rsidR="00795320" w:rsidRPr="00270AB6" w:rsidRDefault="00795320" w:rsidP="00795320">
      <w:pPr>
        <w:spacing w:after="0" w:line="256" w:lineRule="auto"/>
        <w:ind w:left="720"/>
        <w:rPr>
          <w:rFonts w:ascii="Times New Roman" w:eastAsia="Times New Roman" w:hAnsi="Times New Roman" w:cs="Times New Roman"/>
          <w:sz w:val="24"/>
          <w:szCs w:val="24"/>
        </w:rPr>
      </w:pPr>
    </w:p>
    <w:p w14:paraId="4DD91637" w14:textId="667C9864" w:rsidR="00795320" w:rsidRDefault="00795320" w:rsidP="00795320">
      <w:pPr>
        <w:numPr>
          <w:ilvl w:val="0"/>
          <w:numId w:val="5"/>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Historically</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 xml:space="preserve"> the NTC was composed of Tribal leadership</w:t>
      </w:r>
      <w:r>
        <w:rPr>
          <w:rFonts w:ascii="Times New Roman" w:eastAsia="Times New Roman" w:hAnsi="Times New Roman" w:cs="Times New Roman"/>
          <w:sz w:val="24"/>
          <w:szCs w:val="24"/>
        </w:rPr>
        <w:t>. H</w:t>
      </w:r>
      <w:r w:rsidRPr="00270AB6">
        <w:rPr>
          <w:rFonts w:ascii="Times New Roman" w:eastAsia="Times New Roman" w:hAnsi="Times New Roman" w:cs="Times New Roman"/>
          <w:sz w:val="24"/>
          <w:szCs w:val="24"/>
        </w:rPr>
        <w:t>owever, giv</w:t>
      </w:r>
      <w:r>
        <w:rPr>
          <w:rFonts w:ascii="Times New Roman" w:eastAsia="Times New Roman" w:hAnsi="Times New Roman" w:cs="Times New Roman"/>
          <w:sz w:val="24"/>
          <w:szCs w:val="24"/>
        </w:rPr>
        <w:t>en</w:t>
      </w:r>
      <w:r w:rsidRPr="00270AB6">
        <w:rPr>
          <w:rFonts w:ascii="Times New Roman" w:eastAsia="Times New Roman" w:hAnsi="Times New Roman" w:cs="Times New Roman"/>
          <w:sz w:val="24"/>
          <w:szCs w:val="24"/>
        </w:rPr>
        <w:t xml:space="preserve"> the overwhelming workload and demands on Tribal leadership’s time</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many of </w:t>
      </w:r>
      <w:r w:rsidRPr="00270AB6">
        <w:rPr>
          <w:rFonts w:ascii="Times New Roman" w:eastAsia="Times New Roman" w:hAnsi="Times New Roman" w:cs="Times New Roman"/>
          <w:sz w:val="24"/>
          <w:szCs w:val="24"/>
        </w:rPr>
        <w:t xml:space="preserve">these positions were eventually delegated to their environmental directors. </w:t>
      </w:r>
      <w:r>
        <w:rPr>
          <w:rFonts w:ascii="Times New Roman" w:hAnsi="Times New Roman" w:cs="Times New Roman"/>
          <w:sz w:val="24"/>
          <w:szCs w:val="24"/>
        </w:rPr>
        <w:t xml:space="preserve">Even still, currently approximately half of the members of the NTC are Tribal leaders. </w:t>
      </w:r>
      <w:r w:rsidRPr="00270AB6">
        <w:rPr>
          <w:rFonts w:ascii="Times New Roman" w:eastAsia="Times New Roman" w:hAnsi="Times New Roman" w:cs="Times New Roman"/>
          <w:sz w:val="24"/>
          <w:szCs w:val="24"/>
        </w:rPr>
        <w:t>Establishing a FAC does not resolve the issue of competing demands on leadership’s time.</w:t>
      </w:r>
      <w:r>
        <w:rPr>
          <w:rFonts w:ascii="Times New Roman" w:eastAsia="Times New Roman" w:hAnsi="Times New Roman" w:cs="Times New Roman"/>
          <w:sz w:val="24"/>
          <w:szCs w:val="24"/>
        </w:rPr>
        <w:t xml:space="preserve"> In addition, Tribal leaders have such an array of responsibilities, that having a mix of Tribal leadership and environmental program representatives helps provide support in the understanding of the technical environmental issues that are being discussed.  </w:t>
      </w:r>
    </w:p>
    <w:p w14:paraId="1C36196B" w14:textId="77777777" w:rsidR="00795320" w:rsidRDefault="00795320" w:rsidP="00795320">
      <w:pPr>
        <w:pStyle w:val="ListParagraph"/>
        <w:rPr>
          <w:rFonts w:ascii="Times New Roman" w:eastAsia="Times New Roman" w:hAnsi="Times New Roman" w:cs="Times New Roman"/>
          <w:sz w:val="24"/>
          <w:szCs w:val="24"/>
        </w:rPr>
      </w:pPr>
    </w:p>
    <w:p w14:paraId="6279E4C0" w14:textId="54EF17FB" w:rsidR="00795320" w:rsidRDefault="007E6206" w:rsidP="00795320">
      <w:pPr>
        <w:numPr>
          <w:ilvl w:val="0"/>
          <w:numId w:val="5"/>
        </w:numPr>
        <w:spacing w:after="0" w:line="256" w:lineRule="auto"/>
        <w:rPr>
          <w:rFonts w:ascii="Times New Roman" w:eastAsia="Times New Roman" w:hAnsi="Times New Roman" w:cs="Times New Roman"/>
          <w:sz w:val="24"/>
          <w:szCs w:val="24"/>
        </w:rPr>
      </w:pPr>
      <w:r w:rsidRPr="007E6206">
        <w:rPr>
          <w:rFonts w:ascii="Times New Roman" w:eastAsia="Times New Roman" w:hAnsi="Times New Roman" w:cs="Times New Roman"/>
          <w:sz w:val="24"/>
          <w:szCs w:val="24"/>
        </w:rPr>
        <w:t>Currently, the NTC has TPG Liaisons who meet regularly with each TPG. Meetings are coordinated to offer communication between the NTC and the TPGs. If the NTC was a FAC and only Tribal leadership was on the NTC, it is unreasonable to expect Tribal leaders to liaise with the TPGs. As such, a valued mechanism for communication between the NTC and TPGs would be lost.</w:t>
      </w:r>
    </w:p>
    <w:p w14:paraId="79499381" w14:textId="77777777" w:rsidR="00795320" w:rsidRDefault="00795320" w:rsidP="00795320">
      <w:pPr>
        <w:spacing w:after="0" w:line="256" w:lineRule="auto"/>
        <w:ind w:left="720"/>
        <w:rPr>
          <w:rFonts w:ascii="Times New Roman" w:eastAsia="Times New Roman" w:hAnsi="Times New Roman" w:cs="Times New Roman"/>
          <w:sz w:val="24"/>
          <w:szCs w:val="24"/>
        </w:rPr>
      </w:pPr>
    </w:p>
    <w:p w14:paraId="16ACC270" w14:textId="7377E859" w:rsidR="00795320" w:rsidRDefault="00795320" w:rsidP="00795320">
      <w:pPr>
        <w:numPr>
          <w:ilvl w:val="0"/>
          <w:numId w:val="5"/>
        </w:numPr>
        <w:spacing w:after="0" w:line="256" w:lineRule="auto"/>
        <w:rPr>
          <w:rFonts w:ascii="Times New Roman" w:eastAsia="Times New Roman" w:hAnsi="Times New Roman" w:cs="Times New Roman"/>
          <w:sz w:val="24"/>
          <w:szCs w:val="24"/>
        </w:rPr>
      </w:pPr>
      <w:r w:rsidRPr="00A136C1">
        <w:rPr>
          <w:rFonts w:ascii="Times New Roman" w:eastAsia="Times New Roman" w:hAnsi="Times New Roman" w:cs="Times New Roman"/>
          <w:sz w:val="24"/>
          <w:szCs w:val="24"/>
        </w:rPr>
        <w:t>EPA has other examples of ongoing dialogue with other government organizations</w:t>
      </w:r>
      <w:r w:rsidRPr="00F4430C">
        <w:rPr>
          <w:rFonts w:ascii="Times New Roman" w:eastAsia="Times New Roman" w:hAnsi="Times New Roman" w:cs="Times New Roman"/>
          <w:sz w:val="24"/>
          <w:szCs w:val="24"/>
        </w:rPr>
        <w:t xml:space="preserve"> </w:t>
      </w:r>
      <w:r w:rsidRPr="00A136C1">
        <w:rPr>
          <w:rFonts w:ascii="Times New Roman" w:eastAsia="Times New Roman" w:hAnsi="Times New Roman" w:cs="Times New Roman"/>
          <w:sz w:val="24"/>
          <w:szCs w:val="24"/>
        </w:rPr>
        <w:t>outside of the FACA</w:t>
      </w:r>
      <w:r>
        <w:rPr>
          <w:rFonts w:ascii="Times New Roman" w:eastAsia="Times New Roman" w:hAnsi="Times New Roman" w:cs="Times New Roman"/>
          <w:sz w:val="24"/>
          <w:szCs w:val="24"/>
        </w:rPr>
        <w:t xml:space="preserve"> process</w:t>
      </w:r>
      <w:r w:rsidR="007E6206">
        <w:rPr>
          <w:rFonts w:ascii="Times New Roman" w:eastAsia="Times New Roman" w:hAnsi="Times New Roman" w:cs="Times New Roman"/>
          <w:sz w:val="24"/>
          <w:szCs w:val="24"/>
        </w:rPr>
        <w:t>,</w:t>
      </w:r>
      <w:r w:rsidRPr="00A136C1">
        <w:rPr>
          <w:rFonts w:ascii="Times New Roman" w:eastAsia="Times New Roman" w:hAnsi="Times New Roman" w:cs="Times New Roman"/>
          <w:sz w:val="24"/>
          <w:szCs w:val="24"/>
        </w:rPr>
        <w:t xml:space="preserve"> such as </w:t>
      </w:r>
      <w:r>
        <w:rPr>
          <w:rFonts w:ascii="Times New Roman" w:eastAsia="Times New Roman" w:hAnsi="Times New Roman" w:cs="Times New Roman"/>
          <w:sz w:val="24"/>
          <w:szCs w:val="24"/>
        </w:rPr>
        <w:t xml:space="preserve">the </w:t>
      </w:r>
      <w:r w:rsidRPr="00A136C1">
        <w:rPr>
          <w:rFonts w:ascii="Times New Roman" w:eastAsia="Times New Roman" w:hAnsi="Times New Roman" w:cs="Times New Roman"/>
          <w:sz w:val="24"/>
          <w:szCs w:val="24"/>
        </w:rPr>
        <w:t>Environmental Council of States (ECOS).  Creating a FAC of the NTC further erodes the government-to-government status of Tribes as co-regulator</w:t>
      </w:r>
      <w:r>
        <w:rPr>
          <w:rFonts w:ascii="Times New Roman" w:eastAsia="Times New Roman" w:hAnsi="Times New Roman" w:cs="Times New Roman"/>
          <w:sz w:val="24"/>
          <w:szCs w:val="24"/>
        </w:rPr>
        <w:t>s</w:t>
      </w:r>
      <w:r w:rsidRPr="00A136C1">
        <w:rPr>
          <w:rFonts w:ascii="Times New Roman" w:eastAsia="Times New Roman" w:hAnsi="Times New Roman" w:cs="Times New Roman"/>
          <w:sz w:val="24"/>
          <w:szCs w:val="24"/>
        </w:rPr>
        <w:t xml:space="preserve"> if the NTC is treated inconsistently with that of the state organizations.</w:t>
      </w:r>
    </w:p>
    <w:p w14:paraId="7CABFEDA" w14:textId="77777777" w:rsidR="00795320" w:rsidRPr="00270AB6" w:rsidRDefault="00795320" w:rsidP="00795320">
      <w:pPr>
        <w:spacing w:after="0" w:line="256" w:lineRule="auto"/>
        <w:ind w:left="720"/>
        <w:rPr>
          <w:rFonts w:ascii="Times New Roman" w:eastAsia="Times New Roman" w:hAnsi="Times New Roman" w:cs="Times New Roman"/>
          <w:sz w:val="24"/>
          <w:szCs w:val="24"/>
        </w:rPr>
      </w:pPr>
    </w:p>
    <w:p w14:paraId="6D5CEBED" w14:textId="77777777" w:rsidR="00795320" w:rsidRDefault="00795320" w:rsidP="00795320">
      <w:pPr>
        <w:numPr>
          <w:ilvl w:val="0"/>
          <w:numId w:val="5"/>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FAC meetings are open to the public and the public has time to express its views</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 xml:space="preserve"> mean</w:t>
      </w:r>
      <w:r>
        <w:rPr>
          <w:rFonts w:ascii="Times New Roman" w:eastAsia="Times New Roman" w:hAnsi="Times New Roman" w:cs="Times New Roman"/>
          <w:sz w:val="24"/>
          <w:szCs w:val="24"/>
        </w:rPr>
        <w:t>ing</w:t>
      </w:r>
      <w:r w:rsidRPr="00270AB6">
        <w:rPr>
          <w:rFonts w:ascii="Times New Roman" w:eastAsia="Times New Roman" w:hAnsi="Times New Roman" w:cs="Times New Roman"/>
          <w:sz w:val="24"/>
          <w:szCs w:val="24"/>
        </w:rPr>
        <w:t xml:space="preserve"> that States, Industry</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 xml:space="preserve"> and others will be able to sit in the meetings and make public statements during the public comment. This could have a chilling effect o</w:t>
      </w:r>
      <w:r>
        <w:rPr>
          <w:rFonts w:ascii="Times New Roman" w:eastAsia="Times New Roman" w:hAnsi="Times New Roman" w:cs="Times New Roman"/>
          <w:sz w:val="24"/>
          <w:szCs w:val="24"/>
        </w:rPr>
        <w:t>n</w:t>
      </w:r>
      <w:r w:rsidRPr="00270AB6">
        <w:rPr>
          <w:rFonts w:ascii="Times New Roman" w:eastAsia="Times New Roman" w:hAnsi="Times New Roman" w:cs="Times New Roman"/>
          <w:sz w:val="24"/>
          <w:szCs w:val="24"/>
        </w:rPr>
        <w:t xml:space="preserve"> open dialogue </w:t>
      </w:r>
      <w:r>
        <w:rPr>
          <w:rFonts w:ascii="Times New Roman" w:eastAsia="Times New Roman" w:hAnsi="Times New Roman" w:cs="Times New Roman"/>
          <w:sz w:val="24"/>
          <w:szCs w:val="24"/>
        </w:rPr>
        <w:t>between Tribes and the</w:t>
      </w:r>
      <w:r w:rsidRPr="00270AB6">
        <w:rPr>
          <w:rFonts w:ascii="Times New Roman" w:eastAsia="Times New Roman" w:hAnsi="Times New Roman" w:cs="Times New Roman"/>
          <w:sz w:val="24"/>
          <w:szCs w:val="24"/>
        </w:rPr>
        <w:t xml:space="preserve"> EPA on sensitive issues</w:t>
      </w:r>
      <w:r>
        <w:rPr>
          <w:rFonts w:ascii="Times New Roman" w:eastAsia="Times New Roman" w:hAnsi="Times New Roman" w:cs="Times New Roman"/>
          <w:sz w:val="24"/>
          <w:szCs w:val="24"/>
        </w:rPr>
        <w:t xml:space="preserve"> and allow the introduction of</w:t>
      </w:r>
      <w:r w:rsidRPr="00270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topics</w:t>
      </w:r>
      <w:r w:rsidRPr="00270AB6">
        <w:rPr>
          <w:rFonts w:ascii="Times New Roman" w:eastAsia="Times New Roman" w:hAnsi="Times New Roman" w:cs="Times New Roman"/>
          <w:sz w:val="24"/>
          <w:szCs w:val="24"/>
        </w:rPr>
        <w:t xml:space="preserve"> that could be detrimental to Tribes.</w:t>
      </w:r>
    </w:p>
    <w:p w14:paraId="20D3D12B" w14:textId="77777777" w:rsidR="00795320" w:rsidRDefault="00795320" w:rsidP="00795320">
      <w:pPr>
        <w:spacing w:after="0" w:line="256" w:lineRule="auto"/>
        <w:ind w:left="720"/>
        <w:rPr>
          <w:rFonts w:ascii="Times New Roman" w:eastAsia="Times New Roman" w:hAnsi="Times New Roman" w:cs="Times New Roman"/>
          <w:sz w:val="24"/>
          <w:szCs w:val="24"/>
        </w:rPr>
      </w:pPr>
    </w:p>
    <w:p w14:paraId="790C3203" w14:textId="77777777" w:rsidR="00795320" w:rsidRPr="00F4430C" w:rsidRDefault="00795320" w:rsidP="00795320">
      <w:pPr>
        <w:numPr>
          <w:ilvl w:val="0"/>
          <w:numId w:val="5"/>
        </w:numPr>
        <w:spacing w:after="0" w:line="256" w:lineRule="auto"/>
        <w:rPr>
          <w:rFonts w:ascii="Times New Roman" w:eastAsia="Times New Roman" w:hAnsi="Times New Roman" w:cs="Times New Roman"/>
          <w:sz w:val="24"/>
          <w:szCs w:val="24"/>
        </w:rPr>
      </w:pPr>
      <w:r w:rsidRPr="00F4430C">
        <w:rPr>
          <w:rFonts w:ascii="Times New Roman" w:eastAsia="Times New Roman" w:hAnsi="Times New Roman" w:cs="Times New Roman"/>
          <w:sz w:val="24"/>
          <w:szCs w:val="24"/>
        </w:rPr>
        <w:t>The FAC can be dissolved after the two-year Charter expires leaving the Tribes with further limited access to EPA management.</w:t>
      </w:r>
    </w:p>
    <w:p w14:paraId="63E7A3A9" w14:textId="77777777" w:rsidR="00795320" w:rsidRDefault="00795320" w:rsidP="00795320">
      <w:pPr>
        <w:spacing w:after="0" w:line="256" w:lineRule="auto"/>
        <w:rPr>
          <w:rFonts w:ascii="Times New Roman" w:eastAsia="Times New Roman" w:hAnsi="Times New Roman" w:cs="Times New Roman"/>
          <w:b/>
          <w:sz w:val="24"/>
          <w:szCs w:val="24"/>
        </w:rPr>
      </w:pPr>
    </w:p>
    <w:p w14:paraId="487E6CED" w14:textId="5A199B50" w:rsidR="00795320" w:rsidRPr="00270AB6" w:rsidRDefault="00795320" w:rsidP="00795320">
      <w:pPr>
        <w:spacing w:after="0" w:line="256" w:lineRule="auto"/>
        <w:rPr>
          <w:rFonts w:ascii="Times New Roman" w:eastAsia="Times New Roman" w:hAnsi="Times New Roman" w:cs="Times New Roman"/>
          <w:b/>
          <w:sz w:val="24"/>
          <w:szCs w:val="24"/>
        </w:rPr>
      </w:pPr>
      <w:r w:rsidRPr="00270AB6">
        <w:rPr>
          <w:rFonts w:ascii="Times New Roman" w:eastAsia="Times New Roman" w:hAnsi="Times New Roman" w:cs="Times New Roman"/>
          <w:b/>
          <w:sz w:val="24"/>
          <w:szCs w:val="24"/>
        </w:rPr>
        <w:t xml:space="preserve">Other </w:t>
      </w:r>
      <w:r w:rsidR="007E6206">
        <w:rPr>
          <w:rFonts w:ascii="Times New Roman" w:eastAsia="Times New Roman" w:hAnsi="Times New Roman" w:cs="Times New Roman"/>
          <w:b/>
          <w:sz w:val="24"/>
          <w:szCs w:val="24"/>
        </w:rPr>
        <w:t>I</w:t>
      </w:r>
      <w:r w:rsidRPr="00270AB6">
        <w:rPr>
          <w:rFonts w:ascii="Times New Roman" w:eastAsia="Times New Roman" w:hAnsi="Times New Roman" w:cs="Times New Roman"/>
          <w:b/>
          <w:sz w:val="24"/>
          <w:szCs w:val="24"/>
        </w:rPr>
        <w:t>ssues and Concerns</w:t>
      </w:r>
    </w:p>
    <w:p w14:paraId="35259478" w14:textId="77777777" w:rsidR="00795320" w:rsidRPr="00270AB6" w:rsidRDefault="00795320" w:rsidP="00795320">
      <w:pPr>
        <w:spacing w:after="0" w:line="256" w:lineRule="auto"/>
        <w:rPr>
          <w:rFonts w:ascii="Times New Roman" w:eastAsia="Times New Roman" w:hAnsi="Times New Roman" w:cs="Times New Roman"/>
          <w:b/>
          <w:sz w:val="24"/>
          <w:szCs w:val="24"/>
        </w:rPr>
      </w:pPr>
      <w:r w:rsidRPr="00270AB6">
        <w:rPr>
          <w:rFonts w:ascii="Times New Roman" w:eastAsia="Times New Roman" w:hAnsi="Times New Roman" w:cs="Times New Roman"/>
          <w:b/>
          <w:sz w:val="24"/>
          <w:szCs w:val="24"/>
        </w:rPr>
        <w:t xml:space="preserve"> </w:t>
      </w:r>
    </w:p>
    <w:p w14:paraId="7DBD874C" w14:textId="77777777" w:rsidR="00795320" w:rsidRPr="00270AB6" w:rsidRDefault="00795320" w:rsidP="00795320">
      <w:pPr>
        <w:numPr>
          <w:ilvl w:val="0"/>
          <w:numId w:val="7"/>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The A</w:t>
      </w:r>
      <w:r>
        <w:rPr>
          <w:rFonts w:ascii="Times New Roman" w:eastAsia="Times New Roman" w:hAnsi="Times New Roman" w:cs="Times New Roman"/>
          <w:sz w:val="24"/>
          <w:szCs w:val="24"/>
        </w:rPr>
        <w:t>IEO</w:t>
      </w:r>
      <w:r w:rsidRPr="00270AB6">
        <w:rPr>
          <w:rFonts w:ascii="Times New Roman" w:eastAsia="Times New Roman" w:hAnsi="Times New Roman" w:cs="Times New Roman"/>
          <w:sz w:val="24"/>
          <w:szCs w:val="24"/>
        </w:rPr>
        <w:t xml:space="preserve"> failed to follow the EPA</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s Consultation process and the EPA</w:t>
      </w:r>
      <w:r>
        <w:rPr>
          <w:rFonts w:ascii="Times New Roman" w:eastAsia="Times New Roman" w:hAnsi="Times New Roman" w:cs="Times New Roman"/>
          <w:sz w:val="24"/>
          <w:szCs w:val="24"/>
        </w:rPr>
        <w:t>’s</w:t>
      </w:r>
      <w:r w:rsidRPr="00270AB6">
        <w:rPr>
          <w:rFonts w:ascii="Times New Roman" w:eastAsia="Times New Roman" w:hAnsi="Times New Roman" w:cs="Times New Roman"/>
          <w:sz w:val="24"/>
          <w:szCs w:val="24"/>
        </w:rPr>
        <w:t xml:space="preserve"> Indian Policy which require involving the Tribes “early and often” in the development of policy, rules and programs that impact Tribes. The AIEO gave no warning that this drastic change in the structure of Tribal input was even being considered, until it launched its reorganization plan changing the NTC to a FAC. There was no early discussion to determine the impacts on Tribes, Tribal leadership</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 xml:space="preserve"> and the ongoing relationship with Tribes.</w:t>
      </w:r>
    </w:p>
    <w:p w14:paraId="6AFC684A" w14:textId="77777777" w:rsidR="00795320" w:rsidRPr="00270AB6" w:rsidRDefault="00795320" w:rsidP="00795320">
      <w:pPr>
        <w:spacing w:after="0" w:line="256" w:lineRule="auto"/>
        <w:ind w:left="720"/>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 xml:space="preserve"> </w:t>
      </w:r>
    </w:p>
    <w:p w14:paraId="7039DE7C" w14:textId="7C5373BF" w:rsidR="00795320" w:rsidRPr="005E1088" w:rsidRDefault="00795320" w:rsidP="00795320">
      <w:pPr>
        <w:numPr>
          <w:ilvl w:val="0"/>
          <w:numId w:val="6"/>
        </w:numPr>
        <w:spacing w:after="0" w:line="256" w:lineRule="auto"/>
        <w:rPr>
          <w:rFonts w:ascii="Times New Roman" w:eastAsia="Arial" w:hAnsi="Times New Roman" w:cs="Times New Roman"/>
          <w:sz w:val="24"/>
          <w:szCs w:val="24"/>
        </w:rPr>
      </w:pPr>
      <w:r w:rsidRPr="00270AB6">
        <w:rPr>
          <w:rFonts w:ascii="Times New Roman" w:eastAsia="Times New Roman" w:hAnsi="Times New Roman" w:cs="Times New Roman"/>
          <w:sz w:val="24"/>
          <w:szCs w:val="24"/>
        </w:rPr>
        <w:lastRenderedPageBreak/>
        <w:t>As stated above</w:t>
      </w:r>
      <w:r w:rsidR="007E6206">
        <w:rPr>
          <w:rFonts w:ascii="Times New Roman" w:eastAsia="Times New Roman" w:hAnsi="Times New Roman" w:cs="Times New Roman"/>
          <w:sz w:val="24"/>
          <w:szCs w:val="24"/>
        </w:rPr>
        <w:t>, the AIEO states that</w:t>
      </w:r>
      <w:r w:rsidRPr="00270AB6">
        <w:rPr>
          <w:rFonts w:ascii="Times New Roman" w:eastAsia="Times New Roman" w:hAnsi="Times New Roman" w:cs="Times New Roman"/>
          <w:sz w:val="24"/>
          <w:szCs w:val="24"/>
        </w:rPr>
        <w:t xml:space="preserve"> the </w:t>
      </w:r>
      <w:r w:rsidRPr="00E10BE4">
        <w:rPr>
          <w:rFonts w:ascii="Times New Roman" w:eastAsia="Times New Roman" w:hAnsi="Times New Roman" w:cs="Times New Roman"/>
          <w:bCs/>
          <w:sz w:val="24"/>
          <w:szCs w:val="24"/>
        </w:rPr>
        <w:t>Reorganization of the NTC as a FAC would formalize the group’s advisory role with the EPA and distinguish the NTC from the almost twenty other TPGs with whom the EPA engages.</w:t>
      </w:r>
      <w:r w:rsidRPr="00270AB6">
        <w:rPr>
          <w:rFonts w:ascii="Times New Roman" w:eastAsia="Times New Roman" w:hAnsi="Times New Roman" w:cs="Times New Roman"/>
          <w:b/>
          <w:sz w:val="24"/>
          <w:szCs w:val="24"/>
        </w:rPr>
        <w:t xml:space="preserve"> </w:t>
      </w:r>
      <w:r w:rsidR="007E6206">
        <w:rPr>
          <w:rFonts w:ascii="Times New Roman" w:eastAsia="Times New Roman" w:hAnsi="Times New Roman" w:cs="Times New Roman"/>
          <w:sz w:val="24"/>
          <w:szCs w:val="24"/>
        </w:rPr>
        <w:t>However, t</w:t>
      </w:r>
      <w:r w:rsidRPr="00270AB6">
        <w:rPr>
          <w:rFonts w:ascii="Times New Roman" w:eastAsia="Times New Roman" w:hAnsi="Times New Roman" w:cs="Times New Roman"/>
          <w:sz w:val="24"/>
          <w:szCs w:val="24"/>
        </w:rPr>
        <w:t>his goal could be accomplished without making NTC a FAC.</w:t>
      </w:r>
      <w:r>
        <w:rPr>
          <w:rFonts w:ascii="Times New Roman" w:eastAsia="Times New Roman" w:hAnsi="Times New Roman" w:cs="Times New Roman"/>
          <w:sz w:val="24"/>
          <w:szCs w:val="24"/>
        </w:rPr>
        <w:t xml:space="preserve"> </w:t>
      </w:r>
      <w:r w:rsidR="007E6206">
        <w:rPr>
          <w:rFonts w:ascii="Times New Roman" w:eastAsia="Times New Roman" w:hAnsi="Times New Roman" w:cs="Times New Roman"/>
          <w:sz w:val="24"/>
          <w:szCs w:val="24"/>
        </w:rPr>
        <w:t>Additionally, in its plan, the AIEO</w:t>
      </w:r>
      <w:r w:rsidR="00E10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says that the Tribal Program </w:t>
      </w:r>
      <w:r w:rsidR="007E6206">
        <w:rPr>
          <w:rFonts w:ascii="Times New Roman" w:eastAsia="Times New Roman" w:hAnsi="Times New Roman" w:cs="Times New Roman"/>
          <w:sz w:val="24"/>
          <w:szCs w:val="24"/>
        </w:rPr>
        <w:t>G</w:t>
      </w:r>
      <w:r>
        <w:rPr>
          <w:rFonts w:ascii="Times New Roman" w:eastAsia="Times New Roman" w:hAnsi="Times New Roman" w:cs="Times New Roman"/>
          <w:sz w:val="24"/>
          <w:szCs w:val="24"/>
        </w:rPr>
        <w:t>roups will be part of the FAC</w:t>
      </w:r>
      <w:r w:rsidR="007E6206">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would have the opposite effect of “distinguishing the NTC from almost twenty other TPGs</w:t>
      </w:r>
      <w:r w:rsidR="007E62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71921C5" w14:textId="77777777" w:rsidR="00795320" w:rsidRPr="005E1088" w:rsidRDefault="00795320" w:rsidP="00795320">
      <w:pPr>
        <w:spacing w:after="0" w:line="256" w:lineRule="auto"/>
        <w:ind w:left="720"/>
        <w:rPr>
          <w:rFonts w:ascii="Times New Roman" w:eastAsia="Arial" w:hAnsi="Times New Roman" w:cs="Times New Roman"/>
          <w:sz w:val="24"/>
          <w:szCs w:val="24"/>
        </w:rPr>
      </w:pPr>
    </w:p>
    <w:p w14:paraId="1A3183F8" w14:textId="77777777" w:rsidR="00795320" w:rsidRPr="00270AB6" w:rsidRDefault="00795320" w:rsidP="00795320">
      <w:pPr>
        <w:numPr>
          <w:ilvl w:val="0"/>
          <w:numId w:val="6"/>
        </w:numPr>
        <w:spacing w:after="0" w:line="256" w:lineRule="auto"/>
        <w:rPr>
          <w:rFonts w:ascii="Times New Roman" w:eastAsia="Arial" w:hAnsi="Times New Roman" w:cs="Times New Roman"/>
          <w:sz w:val="24"/>
          <w:szCs w:val="24"/>
        </w:rPr>
      </w:pPr>
      <w:r>
        <w:rPr>
          <w:rFonts w:ascii="Times New Roman" w:eastAsia="Times New Roman" w:hAnsi="Times New Roman" w:cs="Times New Roman"/>
          <w:sz w:val="24"/>
          <w:szCs w:val="24"/>
        </w:rPr>
        <w:t xml:space="preserve">In addition, this would add work to the TPG’s that is not currently covered in workplans and would demand already limited resources of the groups to address the work for which they are currently responsible. </w:t>
      </w:r>
    </w:p>
    <w:p w14:paraId="78A08F3E" w14:textId="77777777" w:rsidR="00795320" w:rsidRPr="00270AB6" w:rsidRDefault="00795320" w:rsidP="00795320">
      <w:p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 xml:space="preserve"> </w:t>
      </w:r>
    </w:p>
    <w:p w14:paraId="42A428AC" w14:textId="77777777" w:rsidR="00795320" w:rsidRPr="00270AB6" w:rsidRDefault="00795320" w:rsidP="00795320">
      <w:pPr>
        <w:numPr>
          <w:ilvl w:val="0"/>
          <w:numId w:val="2"/>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Many FACs include other interested entities</w:t>
      </w:r>
      <w:r>
        <w:rPr>
          <w:rFonts w:ascii="Times New Roman" w:eastAsia="Times New Roman" w:hAnsi="Times New Roman" w:cs="Times New Roman"/>
          <w:sz w:val="24"/>
          <w:szCs w:val="24"/>
        </w:rPr>
        <w:t>, such as</w:t>
      </w:r>
      <w:r w:rsidRPr="00270AB6">
        <w:rPr>
          <w:rFonts w:ascii="Times New Roman" w:eastAsia="Times New Roman" w:hAnsi="Times New Roman" w:cs="Times New Roman"/>
          <w:sz w:val="24"/>
          <w:szCs w:val="24"/>
        </w:rPr>
        <w:t xml:space="preserve"> industry</w:t>
      </w:r>
      <w:r>
        <w:rPr>
          <w:rFonts w:ascii="Times New Roman" w:eastAsia="Times New Roman" w:hAnsi="Times New Roman" w:cs="Times New Roman"/>
          <w:sz w:val="24"/>
          <w:szCs w:val="24"/>
        </w:rPr>
        <w:t xml:space="preserve"> and </w:t>
      </w:r>
      <w:r w:rsidRPr="00270AB6">
        <w:rPr>
          <w:rFonts w:ascii="Times New Roman" w:eastAsia="Times New Roman" w:hAnsi="Times New Roman" w:cs="Times New Roman"/>
          <w:sz w:val="24"/>
          <w:szCs w:val="24"/>
        </w:rPr>
        <w:t>states with issues or interest in Indian Country. How does</w:t>
      </w:r>
      <w:r>
        <w:rPr>
          <w:rFonts w:ascii="Times New Roman" w:eastAsia="Times New Roman" w:hAnsi="Times New Roman" w:cs="Times New Roman"/>
          <w:sz w:val="24"/>
          <w:szCs w:val="24"/>
        </w:rPr>
        <w:t xml:space="preserve"> the</w:t>
      </w:r>
      <w:r w:rsidRPr="00270AB6">
        <w:rPr>
          <w:rFonts w:ascii="Times New Roman" w:eastAsia="Times New Roman" w:hAnsi="Times New Roman" w:cs="Times New Roman"/>
          <w:sz w:val="24"/>
          <w:szCs w:val="24"/>
        </w:rPr>
        <w:t xml:space="preserve"> EPA </w:t>
      </w:r>
      <w:r>
        <w:rPr>
          <w:rFonts w:ascii="Times New Roman" w:eastAsia="Times New Roman" w:hAnsi="Times New Roman" w:cs="Times New Roman"/>
          <w:sz w:val="24"/>
          <w:szCs w:val="24"/>
        </w:rPr>
        <w:t xml:space="preserve">plan to </w:t>
      </w:r>
      <w:r w:rsidRPr="00270AB6">
        <w:rPr>
          <w:rFonts w:ascii="Times New Roman" w:eastAsia="Times New Roman" w:hAnsi="Times New Roman" w:cs="Times New Roman"/>
          <w:sz w:val="24"/>
          <w:szCs w:val="24"/>
        </w:rPr>
        <w:t>protect Tribal interest in developing the FAC</w:t>
      </w:r>
      <w:r>
        <w:rPr>
          <w:rFonts w:ascii="Times New Roman" w:eastAsia="Times New Roman" w:hAnsi="Times New Roman" w:cs="Times New Roman"/>
          <w:sz w:val="24"/>
          <w:szCs w:val="24"/>
        </w:rPr>
        <w:t>?</w:t>
      </w:r>
    </w:p>
    <w:p w14:paraId="2EB91E96" w14:textId="77777777" w:rsidR="00795320" w:rsidRPr="00270AB6" w:rsidRDefault="00795320" w:rsidP="00795320">
      <w:p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 xml:space="preserve"> </w:t>
      </w:r>
    </w:p>
    <w:p w14:paraId="0ED71AA4" w14:textId="77777777" w:rsidR="00795320" w:rsidRDefault="00795320" w:rsidP="00795320">
      <w:pPr>
        <w:numPr>
          <w:ilvl w:val="0"/>
          <w:numId w:val="10"/>
        </w:numPr>
        <w:spacing w:after="0" w:line="256" w:lineRule="auto"/>
        <w:rPr>
          <w:rFonts w:ascii="Times New Roman" w:eastAsia="Times New Roman" w:hAnsi="Times New Roman" w:cs="Times New Roman"/>
          <w:sz w:val="24"/>
          <w:szCs w:val="24"/>
        </w:rPr>
      </w:pPr>
      <w:r w:rsidRPr="00270AB6">
        <w:rPr>
          <w:rFonts w:ascii="Times New Roman" w:eastAsia="Times New Roman" w:hAnsi="Times New Roman" w:cs="Times New Roman"/>
          <w:sz w:val="24"/>
          <w:szCs w:val="24"/>
        </w:rPr>
        <w:t>In discussions with some EPA staff which support the partnership groups</w:t>
      </w:r>
      <w:r>
        <w:rPr>
          <w:rFonts w:ascii="Times New Roman" w:eastAsia="Times New Roman" w:hAnsi="Times New Roman" w:cs="Times New Roman"/>
          <w:sz w:val="24"/>
          <w:szCs w:val="24"/>
        </w:rPr>
        <w:t>, i</w:t>
      </w:r>
      <w:r w:rsidRPr="00270AB6">
        <w:rPr>
          <w:rFonts w:ascii="Times New Roman" w:eastAsia="Times New Roman" w:hAnsi="Times New Roman" w:cs="Times New Roman"/>
          <w:sz w:val="24"/>
          <w:szCs w:val="24"/>
        </w:rPr>
        <w:t xml:space="preserve">t has been implied that the partnership groups may also be reorganized as FACs. This is very concerning and will dilute the access and support for Tribes in both working with </w:t>
      </w:r>
      <w:r>
        <w:rPr>
          <w:rFonts w:ascii="Times New Roman" w:eastAsia="Times New Roman" w:hAnsi="Times New Roman" w:cs="Times New Roman"/>
          <w:sz w:val="24"/>
          <w:szCs w:val="24"/>
        </w:rPr>
        <w:t xml:space="preserve">the </w:t>
      </w:r>
      <w:r w:rsidRPr="00270AB6">
        <w:rPr>
          <w:rFonts w:ascii="Times New Roman" w:eastAsia="Times New Roman" w:hAnsi="Times New Roman" w:cs="Times New Roman"/>
          <w:sz w:val="24"/>
          <w:szCs w:val="24"/>
        </w:rPr>
        <w:t>EPA as well as providing technical and policy support to Trib</w:t>
      </w:r>
      <w:r>
        <w:rPr>
          <w:rFonts w:ascii="Times New Roman" w:eastAsia="Times New Roman" w:hAnsi="Times New Roman" w:cs="Times New Roman"/>
          <w:sz w:val="24"/>
          <w:szCs w:val="24"/>
        </w:rPr>
        <w:t>al</w:t>
      </w:r>
      <w:r w:rsidRPr="00270AB6">
        <w:rPr>
          <w:rFonts w:ascii="Times New Roman" w:eastAsia="Times New Roman" w:hAnsi="Times New Roman" w:cs="Times New Roman"/>
          <w:sz w:val="24"/>
          <w:szCs w:val="24"/>
        </w:rPr>
        <w:t xml:space="preserve"> Environmental Programs.  As a result, how would the policy groups that provide policy support to Tribes identify priorities independently, if they are “restructured to a FAC”</w:t>
      </w:r>
      <w:r>
        <w:rPr>
          <w:rFonts w:ascii="Times New Roman" w:eastAsia="Times New Roman" w:hAnsi="Times New Roman" w:cs="Times New Roman"/>
          <w:sz w:val="24"/>
          <w:szCs w:val="24"/>
        </w:rPr>
        <w:t>?</w:t>
      </w:r>
      <w:r w:rsidRPr="00270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w:t>
      </w:r>
      <w:r w:rsidRPr="00270AB6">
        <w:rPr>
          <w:rFonts w:ascii="Times New Roman" w:eastAsia="Times New Roman" w:hAnsi="Times New Roman" w:cs="Times New Roman"/>
          <w:sz w:val="24"/>
          <w:szCs w:val="24"/>
        </w:rPr>
        <w:t xml:space="preserve"> would only be allowed to develop policy review in areas of</w:t>
      </w:r>
      <w:r>
        <w:rPr>
          <w:rFonts w:ascii="Times New Roman" w:eastAsia="Times New Roman" w:hAnsi="Times New Roman" w:cs="Times New Roman"/>
          <w:sz w:val="24"/>
          <w:szCs w:val="24"/>
        </w:rPr>
        <w:t xml:space="preserve"> the</w:t>
      </w:r>
      <w:r w:rsidRPr="00270AB6">
        <w:rPr>
          <w:rFonts w:ascii="Times New Roman" w:eastAsia="Times New Roman" w:hAnsi="Times New Roman" w:cs="Times New Roman"/>
          <w:sz w:val="24"/>
          <w:szCs w:val="24"/>
        </w:rPr>
        <w:t xml:space="preserve"> EPA’s charge. </w:t>
      </w:r>
    </w:p>
    <w:p w14:paraId="6D25B741" w14:textId="77777777" w:rsidR="00795320" w:rsidRDefault="00795320" w:rsidP="00795320">
      <w:pPr>
        <w:spacing w:after="0" w:line="256" w:lineRule="auto"/>
        <w:ind w:left="720"/>
        <w:rPr>
          <w:rFonts w:ascii="Times New Roman" w:eastAsia="Times New Roman" w:hAnsi="Times New Roman" w:cs="Times New Roman"/>
          <w:sz w:val="24"/>
          <w:szCs w:val="24"/>
        </w:rPr>
      </w:pPr>
    </w:p>
    <w:p w14:paraId="5AF422DC" w14:textId="5219A346" w:rsidR="00795320" w:rsidRPr="00270AB6" w:rsidRDefault="004B69BC" w:rsidP="00795320">
      <w:pPr>
        <w:spacing w:after="0" w:line="256" w:lineRule="auto"/>
        <w:ind w:left="720"/>
        <w:rPr>
          <w:rFonts w:ascii="Times New Roman" w:eastAsia="Times New Roman" w:hAnsi="Times New Roman" w:cs="Times New Roman"/>
          <w:sz w:val="24"/>
          <w:szCs w:val="24"/>
        </w:rPr>
      </w:pPr>
      <w:r w:rsidRPr="004B69BC">
        <w:rPr>
          <w:rFonts w:ascii="Times New Roman" w:eastAsia="Times New Roman" w:hAnsi="Times New Roman" w:cs="Times New Roman"/>
          <w:sz w:val="24"/>
          <w:szCs w:val="24"/>
          <w:highlight w:val="yellow"/>
        </w:rPr>
        <w:t>[Note not all tribes may want to include the specific comments on NTAA]</w:t>
      </w:r>
      <w:r>
        <w:rPr>
          <w:rFonts w:ascii="Times New Roman" w:eastAsia="Times New Roman" w:hAnsi="Times New Roman" w:cs="Times New Roman"/>
          <w:sz w:val="24"/>
          <w:szCs w:val="24"/>
        </w:rPr>
        <w:t xml:space="preserve"> </w:t>
      </w:r>
      <w:r w:rsidR="00795320">
        <w:rPr>
          <w:rFonts w:ascii="Times New Roman" w:eastAsia="Times New Roman" w:hAnsi="Times New Roman" w:cs="Times New Roman"/>
          <w:sz w:val="24"/>
          <w:szCs w:val="24"/>
        </w:rPr>
        <w:t xml:space="preserve">This is particularly inappropriate for NTAA which was created by resolution of the National Congress of American Indians in 2000 and the Bylaws which were approved by NCAI in 2002. In addition, NTAA is a membership organization with 156 member Tribes representing Tribal Environmental Programs from across the country.  Priorities and policy direction are determined by the Executive Committee and informed by Tribes.  </w:t>
      </w:r>
    </w:p>
    <w:p w14:paraId="70CD5FA4" w14:textId="77777777" w:rsidR="00795320" w:rsidRDefault="00795320">
      <w:pPr>
        <w:spacing w:line="256" w:lineRule="auto"/>
        <w:rPr>
          <w:rFonts w:ascii="Times New Roman" w:hAnsi="Times New Roman" w:cs="Times New Roman"/>
          <w:b/>
          <w:kern w:val="2"/>
          <w:sz w:val="24"/>
          <w:szCs w:val="24"/>
          <w14:ligatures w14:val="standardContextual"/>
        </w:rPr>
      </w:pPr>
    </w:p>
    <w:p w14:paraId="0EA46E78" w14:textId="40F85BA2" w:rsidR="004B69BC" w:rsidRPr="00A932CA" w:rsidRDefault="004B69BC" w:rsidP="004B69BC">
      <w:pPr>
        <w:spacing w:after="0"/>
        <w:jc w:val="both"/>
        <w:rPr>
          <w:rFonts w:ascii="Times New Roman" w:hAnsi="Times New Roman" w:cs="Times New Roman"/>
          <w:sz w:val="24"/>
          <w:szCs w:val="24"/>
        </w:rPr>
      </w:pPr>
      <w:r w:rsidRPr="00A932CA">
        <w:rPr>
          <w:rFonts w:ascii="Times New Roman" w:hAnsi="Times New Roman" w:cs="Times New Roman"/>
          <w:sz w:val="24"/>
          <w:szCs w:val="24"/>
        </w:rPr>
        <w:t xml:space="preserve">In closing, thank you for the opportunity to comment on this proposal. </w:t>
      </w:r>
      <w:r>
        <w:rPr>
          <w:rFonts w:ascii="Times New Roman" w:hAnsi="Times New Roman" w:cs="Times New Roman"/>
          <w:b/>
          <w:kern w:val="2"/>
          <w:sz w:val="24"/>
          <w:szCs w:val="24"/>
          <w:highlight w:val="yellow"/>
          <w14:ligatures w14:val="standardContextual"/>
        </w:rPr>
        <w:t>INSERT TRIBE’S NAME HERE]</w:t>
      </w:r>
      <w:r w:rsidRPr="00A932CA">
        <w:rPr>
          <w:rFonts w:ascii="Times New Roman" w:hAnsi="Times New Roman" w:cs="Times New Roman"/>
          <w:sz w:val="24"/>
          <w:szCs w:val="24"/>
        </w:rPr>
        <w:t xml:space="preserve"> is very disappointed in </w:t>
      </w:r>
      <w:r>
        <w:rPr>
          <w:rFonts w:ascii="Times New Roman" w:hAnsi="Times New Roman" w:cs="Times New Roman"/>
          <w:sz w:val="24"/>
          <w:szCs w:val="24"/>
        </w:rPr>
        <w:t>AIEO’s</w:t>
      </w:r>
      <w:r w:rsidRPr="00A932CA">
        <w:rPr>
          <w:rFonts w:ascii="Times New Roman" w:hAnsi="Times New Roman" w:cs="Times New Roman"/>
          <w:sz w:val="24"/>
          <w:szCs w:val="24"/>
        </w:rPr>
        <w:t xml:space="preserve"> proposal</w:t>
      </w:r>
      <w:r>
        <w:rPr>
          <w:rFonts w:ascii="Times New Roman" w:hAnsi="Times New Roman" w:cs="Times New Roman"/>
          <w:sz w:val="24"/>
          <w:szCs w:val="24"/>
        </w:rPr>
        <w:t xml:space="preserve"> for the reorganization of the NTC</w:t>
      </w:r>
      <w:r w:rsidRPr="00A932CA">
        <w:rPr>
          <w:rFonts w:ascii="Times New Roman" w:hAnsi="Times New Roman" w:cs="Times New Roman"/>
          <w:sz w:val="24"/>
          <w:szCs w:val="24"/>
        </w:rPr>
        <w:t xml:space="preserve"> </w:t>
      </w:r>
      <w:r>
        <w:rPr>
          <w:rFonts w:ascii="Times New Roman" w:hAnsi="Times New Roman" w:cs="Times New Roman"/>
          <w:sz w:val="24"/>
          <w:szCs w:val="24"/>
        </w:rPr>
        <w:t>since</w:t>
      </w:r>
      <w:r w:rsidRPr="00A932CA">
        <w:rPr>
          <w:rFonts w:ascii="Times New Roman" w:hAnsi="Times New Roman" w:cs="Times New Roman"/>
          <w:sz w:val="24"/>
          <w:szCs w:val="24"/>
        </w:rPr>
        <w:t xml:space="preserve"> it will </w:t>
      </w:r>
      <w:r w:rsidR="002166F9" w:rsidRPr="002166F9">
        <w:rPr>
          <w:rFonts w:ascii="Times New Roman" w:hAnsi="Times New Roman" w:cs="Times New Roman"/>
          <w:sz w:val="24"/>
          <w:szCs w:val="24"/>
        </w:rPr>
        <w:t>undermine important ongoing dialogues with Tribes, erode Tribal Sovereignty and an equitable partnership with EPA</w:t>
      </w:r>
      <w:r>
        <w:rPr>
          <w:rFonts w:ascii="Times New Roman" w:hAnsi="Times New Roman" w:cs="Times New Roman"/>
          <w:sz w:val="24"/>
          <w:szCs w:val="24"/>
        </w:rPr>
        <w:t xml:space="preserve">.  In addition, </w:t>
      </w:r>
      <w:r w:rsidRPr="00A932CA">
        <w:rPr>
          <w:rFonts w:ascii="Times New Roman" w:hAnsi="Times New Roman" w:cs="Times New Roman"/>
          <w:sz w:val="24"/>
          <w:szCs w:val="24"/>
        </w:rPr>
        <w:t xml:space="preserve">the </w:t>
      </w:r>
      <w:r w:rsidR="002166F9">
        <w:rPr>
          <w:rFonts w:ascii="Times New Roman" w:hAnsi="Times New Roman" w:cs="Times New Roman"/>
          <w:sz w:val="24"/>
          <w:szCs w:val="24"/>
        </w:rPr>
        <w:t>announcement</w:t>
      </w:r>
      <w:r w:rsidRPr="00A932CA">
        <w:rPr>
          <w:rFonts w:ascii="Times New Roman" w:hAnsi="Times New Roman" w:cs="Times New Roman"/>
          <w:sz w:val="24"/>
          <w:szCs w:val="24"/>
        </w:rPr>
        <w:t xml:space="preserve"> of this proposal did not follow the Agency’s guidance on working with Tribes. </w:t>
      </w:r>
      <w:r>
        <w:rPr>
          <w:rFonts w:ascii="Times New Roman" w:hAnsi="Times New Roman" w:cs="Times New Roman"/>
          <w:b/>
          <w:kern w:val="2"/>
          <w:sz w:val="24"/>
          <w:szCs w:val="24"/>
          <w:highlight w:val="yellow"/>
          <w14:ligatures w14:val="standardContextual"/>
        </w:rPr>
        <w:t>INSERT TRIBE’S NAME HERE]</w:t>
      </w:r>
      <w:r w:rsidRPr="00A932CA">
        <w:rPr>
          <w:rFonts w:ascii="Times New Roman" w:hAnsi="Times New Roman" w:cs="Times New Roman"/>
          <w:sz w:val="24"/>
          <w:szCs w:val="24"/>
        </w:rPr>
        <w:t xml:space="preserve"> </w:t>
      </w:r>
      <w:r>
        <w:rPr>
          <w:rFonts w:ascii="Times New Roman" w:hAnsi="Times New Roman" w:cs="Times New Roman"/>
          <w:sz w:val="24"/>
          <w:szCs w:val="24"/>
        </w:rPr>
        <w:t xml:space="preserve">believes the problems that the reorganization was designed to address can be addressed through the existing structure of the NTC. </w:t>
      </w:r>
      <w:r>
        <w:rPr>
          <w:rFonts w:ascii="Times New Roman" w:hAnsi="Times New Roman" w:cs="Times New Roman"/>
          <w:b/>
          <w:kern w:val="2"/>
          <w:sz w:val="24"/>
          <w:szCs w:val="24"/>
          <w:highlight w:val="yellow"/>
          <w14:ligatures w14:val="standardContextual"/>
        </w:rPr>
        <w:t>INSERT TRIBE’S NAME HERE]</w:t>
      </w:r>
      <w:r w:rsidRPr="00A932CA">
        <w:rPr>
          <w:rFonts w:ascii="Times New Roman" w:hAnsi="Times New Roman" w:cs="Times New Roman"/>
          <w:sz w:val="24"/>
          <w:szCs w:val="24"/>
        </w:rPr>
        <w:t xml:space="preserve"> </w:t>
      </w:r>
      <w:r>
        <w:rPr>
          <w:rFonts w:ascii="Times New Roman" w:hAnsi="Times New Roman" w:cs="Times New Roman"/>
          <w:sz w:val="24"/>
          <w:szCs w:val="24"/>
        </w:rPr>
        <w:t xml:space="preserve">agrees that communications between the NTC and the TPGs can be improved, however this can be accomplished outside of a FAC. </w:t>
      </w:r>
      <w:r>
        <w:rPr>
          <w:rFonts w:ascii="Times New Roman" w:hAnsi="Times New Roman" w:cs="Times New Roman"/>
          <w:b/>
          <w:kern w:val="2"/>
          <w:sz w:val="24"/>
          <w:szCs w:val="24"/>
          <w:highlight w:val="yellow"/>
          <w14:ligatures w14:val="standardContextual"/>
        </w:rPr>
        <w:t>INSERT TRIBE’S NAME HERE]</w:t>
      </w:r>
      <w:r w:rsidRPr="00A932CA">
        <w:rPr>
          <w:rFonts w:ascii="Times New Roman" w:hAnsi="Times New Roman" w:cs="Times New Roman"/>
          <w:sz w:val="24"/>
          <w:szCs w:val="24"/>
        </w:rPr>
        <w:t xml:space="preserve"> </w:t>
      </w:r>
      <w:r w:rsidRPr="00550F9A">
        <w:rPr>
          <w:rFonts w:ascii="Times New Roman" w:hAnsi="Times New Roman" w:cs="Times New Roman"/>
          <w:sz w:val="24"/>
          <w:szCs w:val="24"/>
        </w:rPr>
        <w:t>strongly encourages that this ill-advised and arbitrary “proposal” be immediately withdrawn.</w:t>
      </w:r>
      <w:r>
        <w:rPr>
          <w:rFonts w:ascii="Times New Roman" w:hAnsi="Times New Roman" w:cs="Times New Roman"/>
          <w:sz w:val="24"/>
          <w:szCs w:val="24"/>
        </w:rPr>
        <w:t xml:space="preserve"> Until then, t</w:t>
      </w:r>
      <w:r w:rsidRPr="00A932CA">
        <w:rPr>
          <w:rFonts w:ascii="Times New Roman" w:hAnsi="Times New Roman" w:cs="Times New Roman"/>
          <w:sz w:val="24"/>
          <w:szCs w:val="24"/>
        </w:rPr>
        <w:t xml:space="preserve">here </w:t>
      </w:r>
      <w:r>
        <w:rPr>
          <w:rFonts w:ascii="Times New Roman" w:hAnsi="Times New Roman" w:cs="Times New Roman"/>
          <w:sz w:val="24"/>
          <w:szCs w:val="24"/>
        </w:rPr>
        <w:t xml:space="preserve">is </w:t>
      </w:r>
      <w:r w:rsidRPr="00A932CA">
        <w:rPr>
          <w:rFonts w:ascii="Times New Roman" w:hAnsi="Times New Roman" w:cs="Times New Roman"/>
          <w:sz w:val="24"/>
          <w:szCs w:val="24"/>
        </w:rPr>
        <w:t>needed clarifications and further discussions with Tribal Leaders, the NTC, the RTOCs</w:t>
      </w:r>
      <w:r>
        <w:rPr>
          <w:rFonts w:ascii="Times New Roman" w:hAnsi="Times New Roman" w:cs="Times New Roman"/>
          <w:sz w:val="24"/>
          <w:szCs w:val="24"/>
        </w:rPr>
        <w:t>,</w:t>
      </w:r>
      <w:r w:rsidRPr="00A932CA">
        <w:rPr>
          <w:rFonts w:ascii="Times New Roman" w:hAnsi="Times New Roman" w:cs="Times New Roman"/>
          <w:sz w:val="24"/>
          <w:szCs w:val="24"/>
        </w:rPr>
        <w:t xml:space="preserve"> and the other impacted Partnership Groups</w:t>
      </w:r>
      <w:r>
        <w:rPr>
          <w:rFonts w:ascii="Times New Roman" w:hAnsi="Times New Roman" w:cs="Times New Roman"/>
          <w:sz w:val="24"/>
          <w:szCs w:val="24"/>
        </w:rPr>
        <w:t xml:space="preserve">. </w:t>
      </w:r>
    </w:p>
    <w:p w14:paraId="1CF4892E" w14:textId="77777777" w:rsidR="00795320" w:rsidRDefault="00795320">
      <w:pPr>
        <w:spacing w:line="256" w:lineRule="auto"/>
        <w:rPr>
          <w:rFonts w:ascii="Times New Roman" w:hAnsi="Times New Roman" w:cs="Times New Roman"/>
          <w:b/>
          <w:kern w:val="2"/>
          <w:sz w:val="24"/>
          <w:szCs w:val="24"/>
          <w14:ligatures w14:val="standardContextual"/>
        </w:rPr>
      </w:pPr>
    </w:p>
    <w:p w14:paraId="0000003D" w14:textId="56002358" w:rsidR="00E14EAA" w:rsidRPr="00270AB6" w:rsidRDefault="00E14EAA">
      <w:pPr>
        <w:spacing w:line="256" w:lineRule="auto"/>
        <w:rPr>
          <w:rFonts w:ascii="Times New Roman" w:eastAsia="Times New Roman" w:hAnsi="Times New Roman" w:cs="Times New Roman"/>
          <w:sz w:val="24"/>
          <w:szCs w:val="24"/>
        </w:rPr>
      </w:pPr>
    </w:p>
    <w:p w14:paraId="3DAB1C33" w14:textId="63A144AC" w:rsidR="00F95F8B" w:rsidRPr="00F95F8B" w:rsidRDefault="00F95F8B" w:rsidP="00F95F8B">
      <w:pPr>
        <w:spacing w:line="240" w:lineRule="auto"/>
        <w:rPr>
          <w:rFonts w:ascii="Times New Roman" w:eastAsia="Times New Roman" w:hAnsi="Times New Roman" w:cs="Times New Roman"/>
          <w:color w:val="000000"/>
          <w:sz w:val="24"/>
          <w:szCs w:val="24"/>
          <w:shd w:val="clear" w:color="auto" w:fill="FFD966"/>
        </w:rPr>
      </w:pPr>
      <w:bookmarkStart w:id="2" w:name="_heading=h.qb88ubp9czgy" w:colFirst="0" w:colLast="0"/>
      <w:bookmarkStart w:id="3" w:name="_heading=h.gucuw2bnf9uf" w:colFirst="0" w:colLast="0"/>
      <w:bookmarkEnd w:id="2"/>
      <w:bookmarkEnd w:id="3"/>
      <w:r w:rsidRPr="00F95F8B">
        <w:rPr>
          <w:rFonts w:ascii="Times New Roman" w:hAnsi="Times New Roman" w:cs="Times New Roman"/>
          <w:b/>
          <w:bCs/>
          <w:sz w:val="24"/>
          <w:szCs w:val="24"/>
          <w:highlight w:val="yellow"/>
        </w:rPr>
        <w:lastRenderedPageBreak/>
        <w:t xml:space="preserve">[INSERT NAME AND SIGNATURE OF TRIBAL </w:t>
      </w:r>
      <w:r w:rsidR="00E6117B" w:rsidRPr="00F95F8B">
        <w:rPr>
          <w:rFonts w:ascii="Times New Roman" w:hAnsi="Times New Roman" w:cs="Times New Roman"/>
          <w:b/>
          <w:bCs/>
          <w:sz w:val="24"/>
          <w:szCs w:val="24"/>
          <w:highlight w:val="yellow"/>
        </w:rPr>
        <w:t xml:space="preserve">LEADERSHIP </w:t>
      </w:r>
      <w:r w:rsidR="00E6117B">
        <w:rPr>
          <w:rFonts w:ascii="Times New Roman" w:hAnsi="Times New Roman" w:cs="Times New Roman"/>
          <w:b/>
          <w:bCs/>
          <w:sz w:val="24"/>
          <w:szCs w:val="24"/>
          <w:highlight w:val="yellow"/>
        </w:rPr>
        <w:t>or</w:t>
      </w:r>
      <w:r w:rsidR="00A63D68">
        <w:rPr>
          <w:rFonts w:ascii="Times New Roman" w:hAnsi="Times New Roman" w:cs="Times New Roman"/>
          <w:b/>
          <w:bCs/>
          <w:sz w:val="24"/>
          <w:szCs w:val="24"/>
          <w:highlight w:val="yellow"/>
        </w:rPr>
        <w:t xml:space="preserve"> staff as appropriate </w:t>
      </w:r>
      <w:r w:rsidRPr="00F95F8B">
        <w:rPr>
          <w:rFonts w:ascii="Times New Roman" w:hAnsi="Times New Roman" w:cs="Times New Roman"/>
          <w:b/>
          <w:bCs/>
          <w:sz w:val="24"/>
          <w:szCs w:val="24"/>
          <w:highlight w:val="yellow"/>
        </w:rPr>
        <w:t>HERE]</w:t>
      </w:r>
      <w:r w:rsidRPr="00F95F8B">
        <w:rPr>
          <w:rFonts w:ascii="Times New Roman" w:eastAsia="Times New Roman" w:hAnsi="Times New Roman" w:cs="Times New Roman"/>
          <w:sz w:val="24"/>
          <w:szCs w:val="24"/>
        </w:rPr>
        <w:t xml:space="preserve"> </w:t>
      </w:r>
    </w:p>
    <w:p w14:paraId="0000003F" w14:textId="77777777" w:rsidR="00E14EAA" w:rsidRPr="00270AB6" w:rsidRDefault="00E14EAA">
      <w:pPr>
        <w:pStyle w:val="Heading1"/>
        <w:keepNext w:val="0"/>
        <w:keepLines w:val="0"/>
        <w:shd w:val="clear" w:color="auto" w:fill="FFFFFF"/>
        <w:spacing w:before="0" w:line="178" w:lineRule="auto"/>
        <w:rPr>
          <w:rFonts w:ascii="Times New Roman" w:eastAsia="Times New Roman" w:hAnsi="Times New Roman" w:cs="Times New Roman"/>
          <w:color w:val="000000"/>
          <w:sz w:val="24"/>
          <w:szCs w:val="24"/>
        </w:rPr>
      </w:pPr>
    </w:p>
    <w:p w14:paraId="00000041" w14:textId="77777777" w:rsidR="00E14EAA" w:rsidRPr="00270AB6" w:rsidRDefault="00E14EAA">
      <w:pPr>
        <w:rPr>
          <w:rFonts w:ascii="Times New Roman" w:eastAsia="Times New Roman" w:hAnsi="Times New Roman" w:cs="Times New Roman"/>
          <w:sz w:val="24"/>
          <w:szCs w:val="24"/>
        </w:rPr>
      </w:pPr>
    </w:p>
    <w:p w14:paraId="46C616F5" w14:textId="77777777" w:rsidR="00D77AC0" w:rsidRPr="00D77AC0" w:rsidRDefault="00756A3C" w:rsidP="00D77AC0">
      <w:pPr>
        <w:spacing w:after="0"/>
        <w:jc w:val="both"/>
        <w:rPr>
          <w:rFonts w:ascii="Times New Roman" w:hAnsi="Times New Roman" w:cs="Times New Roman"/>
          <w:sz w:val="24"/>
          <w:szCs w:val="24"/>
        </w:rPr>
      </w:pPr>
      <w:bookmarkStart w:id="4" w:name="_heading=h.8kx5tgpr0l8g" w:colFirst="0" w:colLast="0"/>
      <w:bookmarkEnd w:id="4"/>
      <w:r w:rsidRPr="00270AB6">
        <w:rPr>
          <w:rFonts w:ascii="Times New Roman" w:eastAsia="Times New Roman" w:hAnsi="Times New Roman" w:cs="Times New Roman"/>
          <w:color w:val="000000"/>
          <w:sz w:val="24"/>
          <w:szCs w:val="24"/>
        </w:rPr>
        <w:t xml:space="preserve">Cc:  </w:t>
      </w:r>
      <w:r w:rsidRPr="00270AB6">
        <w:rPr>
          <w:rFonts w:ascii="Times New Roman" w:eastAsia="Times New Roman" w:hAnsi="Times New Roman" w:cs="Times New Roman"/>
          <w:color w:val="000000"/>
          <w:sz w:val="24"/>
          <w:szCs w:val="24"/>
        </w:rPr>
        <w:tab/>
      </w:r>
      <w:bookmarkStart w:id="5" w:name="_heading=h.n98a1evfn3jk" w:colFirst="0" w:colLast="0"/>
      <w:bookmarkEnd w:id="5"/>
      <w:r w:rsidR="00D77AC0" w:rsidRPr="00D77AC0">
        <w:rPr>
          <w:rFonts w:ascii="Times New Roman" w:hAnsi="Times New Roman" w:cs="Times New Roman"/>
          <w:sz w:val="24"/>
          <w:szCs w:val="24"/>
        </w:rPr>
        <w:t>Janet McCabe, Deputy Administrator, EPA</w:t>
      </w:r>
    </w:p>
    <w:p w14:paraId="386B9164" w14:textId="77777777" w:rsidR="00D77AC0" w:rsidRPr="00D77AC0" w:rsidRDefault="00D77AC0" w:rsidP="00D77AC0">
      <w:pPr>
        <w:spacing w:after="0"/>
        <w:ind w:firstLine="720"/>
        <w:jc w:val="both"/>
        <w:rPr>
          <w:rFonts w:ascii="Times New Roman" w:hAnsi="Times New Roman" w:cs="Times New Roman"/>
          <w:sz w:val="24"/>
          <w:szCs w:val="24"/>
        </w:rPr>
      </w:pPr>
      <w:r w:rsidRPr="00D77AC0">
        <w:rPr>
          <w:rFonts w:ascii="Times New Roman" w:hAnsi="Times New Roman" w:cs="Times New Roman"/>
          <w:sz w:val="24"/>
          <w:szCs w:val="24"/>
        </w:rPr>
        <w:t>Jane Nishida, Assistant Administrator, OITA</w:t>
      </w:r>
    </w:p>
    <w:p w14:paraId="11B581BF" w14:textId="77777777" w:rsidR="00D77AC0" w:rsidRPr="00D77AC0" w:rsidRDefault="00D77AC0" w:rsidP="00D77AC0">
      <w:pPr>
        <w:spacing w:after="0"/>
        <w:ind w:firstLine="720"/>
        <w:jc w:val="both"/>
        <w:rPr>
          <w:rFonts w:ascii="Times New Roman" w:hAnsi="Times New Roman" w:cs="Times New Roman"/>
          <w:sz w:val="24"/>
          <w:szCs w:val="24"/>
        </w:rPr>
      </w:pPr>
      <w:r w:rsidRPr="00D77AC0">
        <w:rPr>
          <w:rFonts w:ascii="Times New Roman" w:hAnsi="Times New Roman" w:cs="Times New Roman"/>
          <w:sz w:val="24"/>
          <w:szCs w:val="24"/>
        </w:rPr>
        <w:t>Raphael DeLeon, Principal Deputy Assistant Administrator, OITA</w:t>
      </w:r>
    </w:p>
    <w:p w14:paraId="440A6CB7" w14:textId="77777777" w:rsidR="00D77AC0" w:rsidRDefault="00D77AC0" w:rsidP="00D77AC0">
      <w:pPr>
        <w:spacing w:after="0"/>
        <w:jc w:val="both"/>
        <w:rPr>
          <w:rFonts w:ascii="Times New Roman" w:hAnsi="Times New Roman" w:cs="Times New Roman"/>
          <w:sz w:val="24"/>
          <w:szCs w:val="24"/>
        </w:rPr>
      </w:pPr>
      <w:r w:rsidRPr="00D77AC0">
        <w:rPr>
          <w:rFonts w:ascii="Times New Roman" w:hAnsi="Times New Roman" w:cs="Times New Roman"/>
          <w:sz w:val="24"/>
          <w:szCs w:val="24"/>
        </w:rPr>
        <w:tab/>
        <w:t>Kenneth Martin, Director, AIEO</w:t>
      </w:r>
    </w:p>
    <w:p w14:paraId="203B9BF7" w14:textId="794B4397" w:rsidR="00276391" w:rsidRPr="00D77AC0" w:rsidRDefault="00276391" w:rsidP="00D77AC0">
      <w:pPr>
        <w:spacing w:after="0"/>
        <w:jc w:val="both"/>
        <w:rPr>
          <w:rFonts w:ascii="Times New Roman" w:hAnsi="Times New Roman" w:cs="Times New Roman"/>
          <w:sz w:val="24"/>
          <w:szCs w:val="24"/>
        </w:rPr>
      </w:pPr>
      <w:r>
        <w:rPr>
          <w:rFonts w:ascii="Times New Roman" w:hAnsi="Times New Roman" w:cs="Times New Roman"/>
          <w:sz w:val="24"/>
          <w:szCs w:val="24"/>
        </w:rPr>
        <w:tab/>
        <w:t>Felicia Wright, Deputy Director, AIEO</w:t>
      </w:r>
    </w:p>
    <w:p w14:paraId="3BCC9256" w14:textId="2B344C98" w:rsidR="00F95F8B" w:rsidRPr="00D77AC0" w:rsidRDefault="00F95F8B" w:rsidP="00F95F8B">
      <w:pPr>
        <w:spacing w:after="0"/>
        <w:ind w:firstLine="720"/>
        <w:jc w:val="both"/>
        <w:rPr>
          <w:rFonts w:ascii="Times New Roman" w:hAnsi="Times New Roman" w:cs="Times New Roman"/>
          <w:sz w:val="24"/>
          <w:szCs w:val="24"/>
        </w:rPr>
      </w:pPr>
      <w:r w:rsidRPr="00D77AC0">
        <w:rPr>
          <w:rFonts w:ascii="Times New Roman" w:hAnsi="Times New Roman" w:cs="Times New Roman"/>
          <w:sz w:val="24"/>
          <w:szCs w:val="24"/>
        </w:rPr>
        <w:t>Andrew Byrne, Senior Advisor, AIEO</w:t>
      </w:r>
    </w:p>
    <w:p w14:paraId="5EF96FBC" w14:textId="3C5C5155" w:rsidR="00D77AC0" w:rsidRPr="00D77AC0" w:rsidRDefault="00D77AC0" w:rsidP="00F95F8B">
      <w:pPr>
        <w:spacing w:after="0"/>
        <w:ind w:firstLine="720"/>
        <w:jc w:val="both"/>
        <w:rPr>
          <w:rFonts w:ascii="Times New Roman" w:hAnsi="Times New Roman" w:cs="Times New Roman"/>
          <w:sz w:val="24"/>
          <w:szCs w:val="24"/>
        </w:rPr>
      </w:pPr>
      <w:r w:rsidRPr="00D77AC0">
        <w:rPr>
          <w:rFonts w:ascii="Times New Roman" w:hAnsi="Times New Roman" w:cs="Times New Roman"/>
          <w:sz w:val="24"/>
          <w:szCs w:val="24"/>
        </w:rPr>
        <w:t>Daniel Vaught, Program Analyst, AIEO</w:t>
      </w:r>
    </w:p>
    <w:p w14:paraId="22407589" w14:textId="77777777" w:rsidR="00D77AC0" w:rsidRPr="00D77AC0" w:rsidRDefault="00D77AC0" w:rsidP="00D77AC0">
      <w:pPr>
        <w:spacing w:after="0"/>
        <w:jc w:val="both"/>
        <w:rPr>
          <w:rFonts w:ascii="Times New Roman" w:hAnsi="Times New Roman" w:cs="Times New Roman"/>
          <w:sz w:val="24"/>
          <w:szCs w:val="24"/>
        </w:rPr>
      </w:pPr>
      <w:r w:rsidRPr="00D77AC0">
        <w:rPr>
          <w:rFonts w:ascii="Times New Roman" w:hAnsi="Times New Roman" w:cs="Times New Roman"/>
          <w:sz w:val="24"/>
          <w:szCs w:val="24"/>
        </w:rPr>
        <w:tab/>
        <w:t>Rose Petoskey, White House Intergovernmental Affairs</w:t>
      </w:r>
    </w:p>
    <w:p w14:paraId="1DE9D460" w14:textId="77777777" w:rsidR="00D77AC0" w:rsidRPr="00D77AC0" w:rsidRDefault="00D77AC0" w:rsidP="00D77AC0">
      <w:pPr>
        <w:spacing w:after="0"/>
        <w:ind w:firstLine="720"/>
        <w:jc w:val="both"/>
        <w:rPr>
          <w:rFonts w:ascii="Times New Roman" w:hAnsi="Times New Roman" w:cs="Times New Roman"/>
          <w:sz w:val="24"/>
          <w:szCs w:val="24"/>
        </w:rPr>
      </w:pPr>
      <w:r w:rsidRPr="00D77AC0">
        <w:rPr>
          <w:rFonts w:ascii="Times New Roman" w:hAnsi="Times New Roman" w:cs="Times New Roman"/>
          <w:sz w:val="24"/>
          <w:szCs w:val="24"/>
        </w:rPr>
        <w:t>Anthony Morgan Rodman, White House Council on Native American Affairs</w:t>
      </w:r>
    </w:p>
    <w:p w14:paraId="2E8524EB" w14:textId="77777777" w:rsidR="00D77AC0" w:rsidRPr="00D77AC0" w:rsidRDefault="00D77AC0" w:rsidP="00D77AC0">
      <w:pPr>
        <w:spacing w:after="0"/>
        <w:ind w:firstLine="720"/>
        <w:jc w:val="both"/>
        <w:rPr>
          <w:rFonts w:ascii="Times New Roman" w:hAnsi="Times New Roman" w:cs="Times New Roman"/>
          <w:sz w:val="24"/>
          <w:szCs w:val="24"/>
        </w:rPr>
      </w:pPr>
      <w:r w:rsidRPr="00D77AC0">
        <w:rPr>
          <w:rFonts w:ascii="Times New Roman" w:hAnsi="Times New Roman" w:cs="Times New Roman"/>
          <w:sz w:val="24"/>
          <w:szCs w:val="24"/>
        </w:rPr>
        <w:t>Karen Martin, Director, Partnerships and Collaboration Division, OEJECR</w:t>
      </w:r>
    </w:p>
    <w:p w14:paraId="0000004A" w14:textId="44E60E22" w:rsidR="00E14EAA" w:rsidRDefault="00D77AC0" w:rsidP="00D77AC0">
      <w:pPr>
        <w:spacing w:after="0"/>
        <w:ind w:firstLine="720"/>
        <w:jc w:val="both"/>
        <w:rPr>
          <w:rFonts w:ascii="Times New Roman" w:hAnsi="Times New Roman" w:cs="Times New Roman"/>
          <w:sz w:val="24"/>
          <w:szCs w:val="24"/>
        </w:rPr>
      </w:pPr>
      <w:r w:rsidRPr="00D77AC0">
        <w:rPr>
          <w:rFonts w:ascii="Times New Roman" w:hAnsi="Times New Roman" w:cs="Times New Roman"/>
          <w:sz w:val="24"/>
          <w:szCs w:val="24"/>
        </w:rPr>
        <w:t>Theresa Segovia, Principal Deputy Assistant Administrator, OEJECR</w:t>
      </w:r>
    </w:p>
    <w:p w14:paraId="6E7B96CF" w14:textId="77777777" w:rsidR="00E10BE4" w:rsidRPr="00E10BE4" w:rsidRDefault="00E10BE4" w:rsidP="00E10BE4">
      <w:pPr>
        <w:spacing w:after="0"/>
        <w:ind w:firstLine="720"/>
        <w:jc w:val="both"/>
        <w:rPr>
          <w:rFonts w:ascii="Times New Roman" w:eastAsiaTheme="minorHAnsi" w:hAnsi="Times New Roman" w:cs="Times New Roman"/>
          <w:sz w:val="24"/>
          <w:szCs w:val="24"/>
        </w:rPr>
      </w:pPr>
      <w:r w:rsidRPr="00E10BE4">
        <w:rPr>
          <w:rFonts w:ascii="Times New Roman" w:eastAsiaTheme="minorHAnsi" w:hAnsi="Times New Roman" w:cs="Times New Roman"/>
          <w:sz w:val="24"/>
          <w:szCs w:val="24"/>
        </w:rPr>
        <w:t>Gerald Wagner, NTC, Chair</w:t>
      </w:r>
    </w:p>
    <w:p w14:paraId="16556FFF" w14:textId="77777777" w:rsidR="00E10BE4" w:rsidRPr="00E10BE4" w:rsidRDefault="00E10BE4" w:rsidP="00E10BE4">
      <w:pPr>
        <w:spacing w:after="0"/>
        <w:ind w:firstLine="720"/>
        <w:jc w:val="both"/>
        <w:rPr>
          <w:rFonts w:ascii="Times New Roman" w:eastAsiaTheme="minorHAnsi" w:hAnsi="Times New Roman" w:cs="Times New Roman"/>
          <w:sz w:val="24"/>
          <w:szCs w:val="24"/>
        </w:rPr>
      </w:pPr>
      <w:r w:rsidRPr="00E10BE4">
        <w:rPr>
          <w:rFonts w:ascii="Times New Roman" w:eastAsiaTheme="minorHAnsi" w:hAnsi="Times New Roman" w:cs="Times New Roman"/>
          <w:sz w:val="24"/>
          <w:szCs w:val="24"/>
        </w:rPr>
        <w:t>Tabitha Langston, NTC, Vice Chair</w:t>
      </w:r>
    </w:p>
    <w:p w14:paraId="75440759" w14:textId="77777777" w:rsidR="00E10BE4" w:rsidRPr="00270AB6" w:rsidRDefault="00E10BE4" w:rsidP="00D77AC0">
      <w:pPr>
        <w:spacing w:after="0"/>
        <w:ind w:firstLine="720"/>
        <w:jc w:val="both"/>
        <w:rPr>
          <w:rFonts w:ascii="Times New Roman" w:eastAsia="Times New Roman" w:hAnsi="Times New Roman" w:cs="Times New Roman"/>
          <w:sz w:val="24"/>
          <w:szCs w:val="24"/>
        </w:rPr>
      </w:pPr>
    </w:p>
    <w:sectPr w:rsidR="00E10BE4" w:rsidRPr="00270AB6">
      <w:footerReference w:type="default" r:id="rId11"/>
      <w:pgSz w:w="12240" w:h="15840"/>
      <w:pgMar w:top="882"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20A8" w14:textId="77777777" w:rsidR="00517AE2" w:rsidRDefault="00517AE2">
      <w:pPr>
        <w:spacing w:after="0" w:line="240" w:lineRule="auto"/>
      </w:pPr>
      <w:r>
        <w:separator/>
      </w:r>
    </w:p>
  </w:endnote>
  <w:endnote w:type="continuationSeparator" w:id="0">
    <w:p w14:paraId="56E4115A" w14:textId="77777777" w:rsidR="00517AE2" w:rsidRDefault="0051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E" w14:textId="168D51CF" w:rsidR="00E14EAA" w:rsidRDefault="00756A3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0AB6">
      <w:rPr>
        <w:noProof/>
        <w:color w:val="000000"/>
      </w:rPr>
      <w:t>1</w:t>
    </w:r>
    <w:r>
      <w:rPr>
        <w:color w:val="000000"/>
      </w:rPr>
      <w:fldChar w:fldCharType="end"/>
    </w:r>
  </w:p>
  <w:p w14:paraId="0000004F" w14:textId="77777777" w:rsidR="00E14EAA" w:rsidRDefault="00E14E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06E1" w14:textId="77777777" w:rsidR="00517AE2" w:rsidRDefault="00517AE2">
      <w:pPr>
        <w:spacing w:after="0" w:line="240" w:lineRule="auto"/>
      </w:pPr>
      <w:r>
        <w:separator/>
      </w:r>
    </w:p>
  </w:footnote>
  <w:footnote w:type="continuationSeparator" w:id="0">
    <w:p w14:paraId="1589A707" w14:textId="77777777" w:rsidR="00517AE2" w:rsidRDefault="00517AE2">
      <w:pPr>
        <w:spacing w:after="0" w:line="240" w:lineRule="auto"/>
      </w:pPr>
      <w:r>
        <w:continuationSeparator/>
      </w:r>
    </w:p>
  </w:footnote>
  <w:footnote w:id="1">
    <w:p w14:paraId="2DAB7767" w14:textId="77777777" w:rsidR="00795320" w:rsidRPr="00D91F08" w:rsidRDefault="00795320" w:rsidP="007E6206">
      <w:pPr>
        <w:pStyle w:val="FootnoteText"/>
        <w:ind w:left="720"/>
        <w:rPr>
          <w:rFonts w:ascii="Times New Roman" w:hAnsi="Times New Roman" w:cs="Times New Roman"/>
        </w:rPr>
      </w:pPr>
      <w:r w:rsidRPr="00D91F08">
        <w:rPr>
          <w:rStyle w:val="FootnoteReference"/>
          <w:rFonts w:ascii="Times New Roman" w:hAnsi="Times New Roman" w:cs="Times New Roman"/>
        </w:rPr>
        <w:footnoteRef/>
      </w:r>
      <w:r w:rsidRPr="00D91F08">
        <w:rPr>
          <w:rFonts w:ascii="Times New Roman" w:hAnsi="Times New Roman" w:cs="Times New Roman"/>
        </w:rPr>
        <w:t xml:space="preserve"> </w:t>
      </w:r>
      <w:hyperlink r:id="rId1" w:history="1">
        <w:r w:rsidRPr="00D91F08">
          <w:rPr>
            <w:rStyle w:val="Hyperlink"/>
            <w:rFonts w:ascii="Times New Roman" w:hAnsi="Times New Roman" w:cs="Times New Roman"/>
          </w:rPr>
          <w:t>EPA Indian Policy of 1984</w:t>
        </w:r>
      </w:hyperlink>
      <w:r w:rsidRPr="00D91F08">
        <w:rPr>
          <w:rFonts w:ascii="Times New Roman" w:hAnsi="Times New Roman" w:cs="Times New Roman"/>
        </w:rPr>
        <w:t>.</w:t>
      </w:r>
    </w:p>
  </w:footnote>
  <w:footnote w:id="2">
    <w:p w14:paraId="26106B15" w14:textId="77777777" w:rsidR="00795320" w:rsidRPr="00D91F08" w:rsidRDefault="00795320" w:rsidP="007E6206">
      <w:pPr>
        <w:pStyle w:val="FootnoteText"/>
        <w:ind w:left="720"/>
        <w:rPr>
          <w:rFonts w:ascii="Times New Roman" w:hAnsi="Times New Roman" w:cs="Times New Roman"/>
        </w:rPr>
      </w:pPr>
      <w:r w:rsidRPr="00D91F08">
        <w:rPr>
          <w:rStyle w:val="FootnoteReference"/>
          <w:rFonts w:ascii="Times New Roman" w:hAnsi="Times New Roman" w:cs="Times New Roman"/>
        </w:rPr>
        <w:footnoteRef/>
      </w:r>
      <w:r w:rsidRPr="00D91F08">
        <w:rPr>
          <w:rFonts w:ascii="Times New Roman" w:hAnsi="Times New Roman" w:cs="Times New Roman"/>
        </w:rPr>
        <w:t xml:space="preserve"> </w:t>
      </w:r>
      <w:hyperlink r:id="rId2" w:history="1">
        <w:r w:rsidRPr="00D91F08">
          <w:rPr>
            <w:rStyle w:val="Hyperlink"/>
            <w:rFonts w:ascii="Times New Roman" w:hAnsi="Times New Roman" w:cs="Times New Roman"/>
          </w:rPr>
          <w:t>EPA Policy on Consultation with Indian Tribes, December 2023</w:t>
        </w:r>
      </w:hyperlink>
      <w:r w:rsidRPr="00D91F08">
        <w:rPr>
          <w:rFonts w:ascii="Times New Roman" w:hAnsi="Times New Roman" w:cs="Times New Roman"/>
        </w:rPr>
        <w:t>.</w:t>
      </w:r>
    </w:p>
  </w:footnote>
  <w:footnote w:id="3">
    <w:p w14:paraId="5EE8D51A" w14:textId="277CB2B0" w:rsidR="00795320" w:rsidRDefault="00795320" w:rsidP="00795320">
      <w:pPr>
        <w:pStyle w:val="FootnoteText"/>
      </w:pPr>
      <w:r>
        <w:rPr>
          <w:rStyle w:val="FootnoteReference"/>
        </w:rPr>
        <w:footnoteRef/>
      </w:r>
      <w:r>
        <w:t xml:space="preserve"> April 11, </w:t>
      </w:r>
      <w:r w:rsidR="00E10BE4">
        <w:t>2024,</w:t>
      </w:r>
      <w:r>
        <w:t xml:space="preserve"> Consultation and Coordination Plan Proposed Reorganization of the National Tribal Caucus (NTC) Under the Federal Advisory Committee Act (FACA)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792"/>
    <w:multiLevelType w:val="multilevel"/>
    <w:tmpl w:val="546C1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15631"/>
    <w:multiLevelType w:val="hybridMultilevel"/>
    <w:tmpl w:val="E6C49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0842CD"/>
    <w:multiLevelType w:val="hybridMultilevel"/>
    <w:tmpl w:val="C7D0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15C52"/>
    <w:multiLevelType w:val="multilevel"/>
    <w:tmpl w:val="0DA28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2D7F4E"/>
    <w:multiLevelType w:val="multilevel"/>
    <w:tmpl w:val="7592E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F82752"/>
    <w:multiLevelType w:val="multilevel"/>
    <w:tmpl w:val="3CF4A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DF3C97"/>
    <w:multiLevelType w:val="multilevel"/>
    <w:tmpl w:val="3E62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27663E"/>
    <w:multiLevelType w:val="multilevel"/>
    <w:tmpl w:val="355A1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3637AF"/>
    <w:multiLevelType w:val="multilevel"/>
    <w:tmpl w:val="F8D21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074865"/>
    <w:multiLevelType w:val="hybridMultilevel"/>
    <w:tmpl w:val="0214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764B6"/>
    <w:multiLevelType w:val="multilevel"/>
    <w:tmpl w:val="E68E8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D21A9E"/>
    <w:multiLevelType w:val="multilevel"/>
    <w:tmpl w:val="C324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384A7F"/>
    <w:multiLevelType w:val="multilevel"/>
    <w:tmpl w:val="3D380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9283691">
    <w:abstractNumId w:val="10"/>
  </w:num>
  <w:num w:numId="2" w16cid:durableId="390425472">
    <w:abstractNumId w:val="3"/>
  </w:num>
  <w:num w:numId="3" w16cid:durableId="1232235235">
    <w:abstractNumId w:val="6"/>
  </w:num>
  <w:num w:numId="4" w16cid:durableId="1387101929">
    <w:abstractNumId w:val="12"/>
  </w:num>
  <w:num w:numId="5" w16cid:durableId="1629167780">
    <w:abstractNumId w:val="11"/>
  </w:num>
  <w:num w:numId="6" w16cid:durableId="1480264478">
    <w:abstractNumId w:val="0"/>
  </w:num>
  <w:num w:numId="7" w16cid:durableId="719984027">
    <w:abstractNumId w:val="4"/>
  </w:num>
  <w:num w:numId="8" w16cid:durableId="200244377">
    <w:abstractNumId w:val="5"/>
  </w:num>
  <w:num w:numId="9" w16cid:durableId="845023933">
    <w:abstractNumId w:val="8"/>
  </w:num>
  <w:num w:numId="10" w16cid:durableId="1262177418">
    <w:abstractNumId w:val="7"/>
  </w:num>
  <w:num w:numId="11" w16cid:durableId="784616273">
    <w:abstractNumId w:val="1"/>
  </w:num>
  <w:num w:numId="12" w16cid:durableId="476066960">
    <w:abstractNumId w:val="2"/>
  </w:num>
  <w:num w:numId="13" w16cid:durableId="789055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EAA"/>
    <w:rsid w:val="0001100F"/>
    <w:rsid w:val="00011A09"/>
    <w:rsid w:val="00037DA5"/>
    <w:rsid w:val="00100C02"/>
    <w:rsid w:val="001E4E9B"/>
    <w:rsid w:val="002166F9"/>
    <w:rsid w:val="00270AB6"/>
    <w:rsid w:val="00276391"/>
    <w:rsid w:val="002A06A3"/>
    <w:rsid w:val="003613E5"/>
    <w:rsid w:val="003B13BD"/>
    <w:rsid w:val="003D3C49"/>
    <w:rsid w:val="003D6C78"/>
    <w:rsid w:val="00427D50"/>
    <w:rsid w:val="00470F9C"/>
    <w:rsid w:val="004B0D4C"/>
    <w:rsid w:val="004B69BC"/>
    <w:rsid w:val="00517AE2"/>
    <w:rsid w:val="005312B0"/>
    <w:rsid w:val="0059770B"/>
    <w:rsid w:val="005E1088"/>
    <w:rsid w:val="00756A3C"/>
    <w:rsid w:val="00773B20"/>
    <w:rsid w:val="00795320"/>
    <w:rsid w:val="007E6206"/>
    <w:rsid w:val="0080771B"/>
    <w:rsid w:val="008176B5"/>
    <w:rsid w:val="008407EE"/>
    <w:rsid w:val="00A047A1"/>
    <w:rsid w:val="00A15AB8"/>
    <w:rsid w:val="00A63D68"/>
    <w:rsid w:val="00B30357"/>
    <w:rsid w:val="00BE06AE"/>
    <w:rsid w:val="00C34AB4"/>
    <w:rsid w:val="00CA5897"/>
    <w:rsid w:val="00CE55AF"/>
    <w:rsid w:val="00D5247B"/>
    <w:rsid w:val="00D77AC0"/>
    <w:rsid w:val="00E10BE4"/>
    <w:rsid w:val="00E14EAA"/>
    <w:rsid w:val="00E37B4F"/>
    <w:rsid w:val="00E6117B"/>
    <w:rsid w:val="00F00E7A"/>
    <w:rsid w:val="00F24250"/>
    <w:rsid w:val="00F46A3F"/>
    <w:rsid w:val="00F9312E"/>
    <w:rsid w:val="00F95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D0A7"/>
  <w15:docId w15:val="{107F8558-6280-4120-881C-CA2F4606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5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6B"/>
  </w:style>
  <w:style w:type="paragraph" w:styleId="Footer">
    <w:name w:val="footer"/>
    <w:basedOn w:val="Normal"/>
    <w:link w:val="FooterChar"/>
    <w:uiPriority w:val="99"/>
    <w:unhideWhenUsed/>
    <w:rsid w:val="0045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6B"/>
  </w:style>
  <w:style w:type="paragraph" w:styleId="BalloonText">
    <w:name w:val="Balloon Text"/>
    <w:basedOn w:val="Normal"/>
    <w:link w:val="BalloonTextChar"/>
    <w:uiPriority w:val="99"/>
    <w:semiHidden/>
    <w:unhideWhenUsed/>
    <w:rsid w:val="008C4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27"/>
    <w:rPr>
      <w:rFonts w:ascii="Segoe UI" w:hAnsi="Segoe UI" w:cs="Segoe UI"/>
      <w:sz w:val="18"/>
      <w:szCs w:val="18"/>
    </w:rPr>
  </w:style>
  <w:style w:type="character" w:styleId="Hyperlink">
    <w:name w:val="Hyperlink"/>
    <w:basedOn w:val="DefaultParagraphFont"/>
    <w:uiPriority w:val="99"/>
    <w:unhideWhenUsed/>
    <w:rsid w:val="00187002"/>
    <w:rPr>
      <w:color w:val="0563C1" w:themeColor="hyperlink"/>
      <w:u w:val="single"/>
    </w:rPr>
  </w:style>
  <w:style w:type="paragraph" w:styleId="ListParagraph">
    <w:name w:val="List Paragraph"/>
    <w:basedOn w:val="Normal"/>
    <w:uiPriority w:val="34"/>
    <w:qFormat/>
    <w:rsid w:val="00581D61"/>
    <w:pPr>
      <w:ind w:left="720"/>
      <w:contextualSpacing/>
    </w:pPr>
  </w:style>
  <w:style w:type="paragraph" w:styleId="Quote">
    <w:name w:val="Quote"/>
    <w:basedOn w:val="Normal"/>
    <w:next w:val="Normal"/>
    <w:link w:val="QuoteChar"/>
    <w:uiPriority w:val="29"/>
    <w:qFormat/>
    <w:rsid w:val="00E864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649D"/>
    <w:rPr>
      <w:i/>
      <w:iCs/>
      <w:color w:val="404040" w:themeColor="text1" w:themeTint="BF"/>
    </w:rPr>
  </w:style>
  <w:style w:type="character" w:styleId="CommentReference">
    <w:name w:val="annotation reference"/>
    <w:basedOn w:val="DefaultParagraphFont"/>
    <w:uiPriority w:val="99"/>
    <w:semiHidden/>
    <w:unhideWhenUsed/>
    <w:rsid w:val="00E919F0"/>
    <w:rPr>
      <w:sz w:val="16"/>
      <w:szCs w:val="16"/>
    </w:rPr>
  </w:style>
  <w:style w:type="paragraph" w:styleId="CommentText">
    <w:name w:val="annotation text"/>
    <w:basedOn w:val="Normal"/>
    <w:link w:val="CommentTextChar"/>
    <w:uiPriority w:val="99"/>
    <w:unhideWhenUsed/>
    <w:rsid w:val="00E919F0"/>
    <w:pPr>
      <w:spacing w:line="240" w:lineRule="auto"/>
    </w:pPr>
    <w:rPr>
      <w:sz w:val="20"/>
      <w:szCs w:val="20"/>
    </w:rPr>
  </w:style>
  <w:style w:type="character" w:customStyle="1" w:styleId="CommentTextChar">
    <w:name w:val="Comment Text Char"/>
    <w:basedOn w:val="DefaultParagraphFont"/>
    <w:link w:val="CommentText"/>
    <w:uiPriority w:val="99"/>
    <w:rsid w:val="00E919F0"/>
    <w:rPr>
      <w:sz w:val="20"/>
      <w:szCs w:val="20"/>
    </w:rPr>
  </w:style>
  <w:style w:type="paragraph" w:styleId="CommentSubject">
    <w:name w:val="annotation subject"/>
    <w:basedOn w:val="CommentText"/>
    <w:next w:val="CommentText"/>
    <w:link w:val="CommentSubjectChar"/>
    <w:uiPriority w:val="99"/>
    <w:semiHidden/>
    <w:unhideWhenUsed/>
    <w:rsid w:val="00E919F0"/>
    <w:rPr>
      <w:b/>
      <w:bCs/>
    </w:rPr>
  </w:style>
  <w:style w:type="character" w:customStyle="1" w:styleId="CommentSubjectChar">
    <w:name w:val="Comment Subject Char"/>
    <w:basedOn w:val="CommentTextChar"/>
    <w:link w:val="CommentSubject"/>
    <w:uiPriority w:val="99"/>
    <w:semiHidden/>
    <w:rsid w:val="00E919F0"/>
    <w:rPr>
      <w:b/>
      <w:bCs/>
      <w:sz w:val="20"/>
      <w:szCs w:val="20"/>
    </w:rPr>
  </w:style>
  <w:style w:type="paragraph" w:styleId="FootnoteText">
    <w:name w:val="footnote text"/>
    <w:aliases w:val="Char, Char,Footnote Text Char1"/>
    <w:basedOn w:val="Normal"/>
    <w:link w:val="FootnoteTextChar"/>
    <w:uiPriority w:val="99"/>
    <w:unhideWhenUsed/>
    <w:rsid w:val="00565CCD"/>
    <w:pPr>
      <w:spacing w:after="0" w:line="240" w:lineRule="auto"/>
    </w:pPr>
    <w:rPr>
      <w:sz w:val="20"/>
      <w:szCs w:val="20"/>
    </w:rPr>
  </w:style>
  <w:style w:type="character" w:customStyle="1" w:styleId="FootnoteTextChar">
    <w:name w:val="Footnote Text Char"/>
    <w:aliases w:val="Char Char, Char Char,Footnote Text Char1 Char"/>
    <w:basedOn w:val="DefaultParagraphFont"/>
    <w:link w:val="FootnoteText"/>
    <w:uiPriority w:val="99"/>
    <w:rsid w:val="00565CCD"/>
    <w:rPr>
      <w:sz w:val="20"/>
      <w:szCs w:val="20"/>
    </w:rPr>
  </w:style>
  <w:style w:type="character" w:styleId="FootnoteReference">
    <w:name w:val="footnote reference"/>
    <w:basedOn w:val="DefaultParagraphFont"/>
    <w:uiPriority w:val="99"/>
    <w:unhideWhenUsed/>
    <w:rsid w:val="00565CCD"/>
    <w:rPr>
      <w:vertAlign w:val="superscript"/>
    </w:rPr>
  </w:style>
  <w:style w:type="paragraph" w:styleId="NoSpacing">
    <w:name w:val="No Spacing"/>
    <w:uiPriority w:val="1"/>
    <w:qFormat/>
    <w:rsid w:val="001C61BD"/>
    <w:pPr>
      <w:spacing w:after="0" w:line="240" w:lineRule="auto"/>
    </w:pPr>
  </w:style>
  <w:style w:type="character" w:customStyle="1" w:styleId="Heading1Char">
    <w:name w:val="Heading 1 Char"/>
    <w:basedOn w:val="DefaultParagraphFont"/>
    <w:link w:val="Heading1"/>
    <w:uiPriority w:val="9"/>
    <w:rsid w:val="00950AA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B5A34"/>
    <w:rPr>
      <w:rFonts w:ascii="Times New Roman" w:hAnsi="Times New Roman" w:cs="Times New Roman"/>
      <w:sz w:val="24"/>
      <w:szCs w:val="24"/>
    </w:rPr>
  </w:style>
  <w:style w:type="paragraph" w:styleId="Revision">
    <w:name w:val="Revision"/>
    <w:hidden/>
    <w:uiPriority w:val="99"/>
    <w:semiHidden/>
    <w:rsid w:val="0022225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37B4F"/>
    <w:rPr>
      <w:color w:val="605E5C"/>
      <w:shd w:val="clear" w:color="auto" w:fill="E1DFDD"/>
    </w:rPr>
  </w:style>
  <w:style w:type="character" w:styleId="FollowedHyperlink">
    <w:name w:val="FollowedHyperlink"/>
    <w:basedOn w:val="DefaultParagraphFont"/>
    <w:uiPriority w:val="99"/>
    <w:semiHidden/>
    <w:unhideWhenUsed/>
    <w:rsid w:val="003613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539342">
      <w:bodyDiv w:val="1"/>
      <w:marLeft w:val="0"/>
      <w:marRight w:val="0"/>
      <w:marTop w:val="0"/>
      <w:marBottom w:val="0"/>
      <w:divBdr>
        <w:top w:val="none" w:sz="0" w:space="0" w:color="auto"/>
        <w:left w:val="none" w:sz="0" w:space="0" w:color="auto"/>
        <w:bottom w:val="none" w:sz="0" w:space="0" w:color="auto"/>
        <w:right w:val="none" w:sz="0" w:space="0" w:color="auto"/>
      </w:divBdr>
    </w:div>
    <w:div w:id="201977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aught.daniel@epa.gov" TargetMode="External"/><Relationship Id="rId4" Type="http://schemas.openxmlformats.org/officeDocument/2006/relationships/styles" Target="styles.xml"/><Relationship Id="rId9" Type="http://schemas.openxmlformats.org/officeDocument/2006/relationships/hyperlink" Target="mailto:Regan.Michael@ep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a.gov/system/files/documents/2023-12/epa-policy-on-consultation-with-indian-tribes-2023.pdf" TargetMode="External"/><Relationship Id="rId1" Type="http://schemas.openxmlformats.org/officeDocument/2006/relationships/hyperlink" Target="https://www.epa.gov/sites/default/files/2015-04/documents/indian-policy-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84pv/3cQucuPjtx4AvTaTYrqg==">CgMxLjAyDmgucWI4OHVicDljemd5Mg5oLmd1Y3V3MmJuZjl1ZjIOaC44a3g1dGdwcjBsOGcyDmgubjk4YTFldmZuM2prOAByITFCVjZGZ0tib1ZONnpCNTA5UWxhaVVNamg0YUpWZnZzMw==</go:docsCustomData>
</go:gDocsCustomXmlDataStorage>
</file>

<file path=customXml/itemProps1.xml><?xml version="1.0" encoding="utf-8"?>
<ds:datastoreItem xmlns:ds="http://schemas.openxmlformats.org/officeDocument/2006/customXml" ds:itemID="{1B1D9E22-133D-6946-8BEC-A30A5550F6B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Renee Marks-Marino</dc:creator>
  <cp:lastModifiedBy>Maxwell Benning</cp:lastModifiedBy>
  <cp:revision>2</cp:revision>
  <dcterms:created xsi:type="dcterms:W3CDTF">2024-07-17T20:35:00Z</dcterms:created>
  <dcterms:modified xsi:type="dcterms:W3CDTF">2024-07-17T20:35:00Z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0x01010058AEB0BEBBC9FC478964D9EFB03E9FCB</vt:lpwstr>
  </property>
  <property fmtid="{D5CDD505-2E9C-101B-9397-08002B2CF9AE}" pid="3" name="MediaServiceImageTags">
    <vt:lpwstr/>
  </property>
</Properties>
</file>