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CDE1" w14:textId="77777777" w:rsidR="00D91B04" w:rsidRDefault="00D91B04" w:rsidP="007E6690">
      <w:pPr>
        <w:jc w:val="center"/>
      </w:pPr>
    </w:p>
    <w:p w14:paraId="6FF7C5E9" w14:textId="1D05F0CA" w:rsidR="007E6690" w:rsidRPr="00D35C04" w:rsidRDefault="007E6690" w:rsidP="007E6690">
      <w:pPr>
        <w:jc w:val="center"/>
        <w:rPr>
          <w:rFonts w:ascii="Times New Roman" w:hAnsi="Times New Roman" w:cs="Times New Roman"/>
          <w:b/>
          <w:bCs/>
          <w:highlight w:val="yellow"/>
        </w:rPr>
      </w:pPr>
      <w:r w:rsidRPr="00D35C04">
        <w:rPr>
          <w:rFonts w:ascii="Times New Roman" w:hAnsi="Times New Roman" w:cs="Times New Roman"/>
          <w:b/>
          <w:bCs/>
          <w:highlight w:val="yellow"/>
        </w:rPr>
        <w:t xml:space="preserve">National Tribal Air Association Template Letter on the U. S. </w:t>
      </w:r>
      <w:r w:rsidR="006B604A" w:rsidRPr="00D35C04">
        <w:rPr>
          <w:rFonts w:ascii="Times New Roman" w:hAnsi="Times New Roman" w:cs="Times New Roman"/>
          <w:b/>
          <w:bCs/>
          <w:highlight w:val="yellow"/>
        </w:rPr>
        <w:t>EPA’s</w:t>
      </w:r>
      <w:r w:rsidRPr="00D35C04">
        <w:rPr>
          <w:rFonts w:ascii="Times New Roman" w:hAnsi="Times New Roman" w:cs="Times New Roman"/>
          <w:b/>
          <w:bCs/>
          <w:highlight w:val="yellow"/>
        </w:rPr>
        <w:t xml:space="preserve"> </w:t>
      </w:r>
      <w:r w:rsidR="00E36875" w:rsidRPr="00D35C04">
        <w:rPr>
          <w:rFonts w:ascii="Times New Roman" w:hAnsi="Times New Roman" w:cs="Times New Roman"/>
          <w:b/>
          <w:bCs/>
          <w:highlight w:val="yellow"/>
        </w:rPr>
        <w:t>S</w:t>
      </w:r>
      <w:r w:rsidR="00BE4340" w:rsidRPr="00D35C04">
        <w:rPr>
          <w:rFonts w:ascii="Times New Roman" w:hAnsi="Times New Roman" w:cs="Times New Roman"/>
          <w:b/>
          <w:bCs/>
          <w:highlight w:val="yellow"/>
        </w:rPr>
        <w:t xml:space="preserve">upplemental </w:t>
      </w:r>
      <w:r w:rsidR="00E36875" w:rsidRPr="00D35C04">
        <w:rPr>
          <w:rFonts w:ascii="Times New Roman" w:hAnsi="Times New Roman" w:cs="Times New Roman"/>
          <w:b/>
          <w:bCs/>
          <w:highlight w:val="yellow"/>
        </w:rPr>
        <w:t>R</w:t>
      </w:r>
      <w:r w:rsidR="00BE4340" w:rsidRPr="00D35C04">
        <w:rPr>
          <w:rFonts w:ascii="Times New Roman" w:hAnsi="Times New Roman" w:cs="Times New Roman"/>
          <w:b/>
          <w:bCs/>
          <w:highlight w:val="yellow"/>
        </w:rPr>
        <w:t>ule for the National Emission Standard for Hazardous Air Poll</w:t>
      </w:r>
      <w:r w:rsidR="006B604A" w:rsidRPr="00D35C04">
        <w:rPr>
          <w:rFonts w:ascii="Times New Roman" w:hAnsi="Times New Roman" w:cs="Times New Roman"/>
          <w:b/>
          <w:bCs/>
          <w:highlight w:val="yellow"/>
        </w:rPr>
        <w:t>utants</w:t>
      </w:r>
      <w:r w:rsidR="00BE4340" w:rsidRPr="00D35C04">
        <w:rPr>
          <w:rFonts w:ascii="Times New Roman" w:hAnsi="Times New Roman" w:cs="Times New Roman"/>
          <w:b/>
          <w:bCs/>
          <w:highlight w:val="yellow"/>
        </w:rPr>
        <w:t xml:space="preserve"> (NESHAP)</w:t>
      </w:r>
      <w:r w:rsidR="002F0756" w:rsidRPr="00D35C04">
        <w:rPr>
          <w:rFonts w:ascii="Times New Roman" w:hAnsi="Times New Roman" w:cs="Times New Roman"/>
          <w:b/>
          <w:bCs/>
          <w:highlight w:val="yellow"/>
        </w:rPr>
        <w:t xml:space="preserve"> for Primary </w:t>
      </w:r>
      <w:r w:rsidR="006B604A" w:rsidRPr="00D35C04">
        <w:rPr>
          <w:rFonts w:ascii="Times New Roman" w:hAnsi="Times New Roman" w:cs="Times New Roman"/>
          <w:b/>
          <w:bCs/>
          <w:highlight w:val="yellow"/>
        </w:rPr>
        <w:t>C</w:t>
      </w:r>
      <w:r w:rsidR="002F0756" w:rsidRPr="00D35C04">
        <w:rPr>
          <w:rFonts w:ascii="Times New Roman" w:hAnsi="Times New Roman" w:cs="Times New Roman"/>
          <w:b/>
          <w:bCs/>
          <w:highlight w:val="yellow"/>
        </w:rPr>
        <w:t>opper Smelters</w:t>
      </w:r>
    </w:p>
    <w:p w14:paraId="7839C4FB" w14:textId="77777777" w:rsidR="007E6690" w:rsidRPr="00D35C04" w:rsidRDefault="007E6690" w:rsidP="007E6690">
      <w:pPr>
        <w:rPr>
          <w:rFonts w:ascii="Times New Roman" w:hAnsi="Times New Roman" w:cs="Times New Roman"/>
        </w:rPr>
      </w:pPr>
    </w:p>
    <w:p w14:paraId="33581E14" w14:textId="48E4450C" w:rsidR="007E6690" w:rsidRPr="00D35C04" w:rsidRDefault="007E6690" w:rsidP="007E6690">
      <w:pPr>
        <w:rPr>
          <w:rFonts w:ascii="Times New Roman" w:hAnsi="Times New Roman" w:cs="Times New Roman"/>
          <w:i/>
          <w:iCs/>
          <w:highlight w:val="yellow"/>
        </w:rPr>
      </w:pPr>
      <w:r w:rsidRPr="00D35C04">
        <w:rPr>
          <w:rFonts w:ascii="Times New Roman" w:hAnsi="Times New Roman" w:cs="Times New Roman"/>
          <w:highlight w:val="yellow"/>
        </w:rPr>
        <w:t xml:space="preserve">NOTE: </w:t>
      </w:r>
      <w:r w:rsidRPr="00D35C04">
        <w:rPr>
          <w:rFonts w:ascii="Times New Roman" w:hAnsi="Times New Roman" w:cs="Times New Roman"/>
          <w:i/>
          <w:iCs/>
          <w:highlight w:val="yellow"/>
        </w:rPr>
        <w:t>The NTAA recommends that you begin your comment letter with introductory remarks</w:t>
      </w:r>
    </w:p>
    <w:p w14:paraId="2D838F0C" w14:textId="5D64D0E2" w:rsidR="007E6690" w:rsidRPr="00D35C04" w:rsidRDefault="007E6690" w:rsidP="007E6690">
      <w:pPr>
        <w:rPr>
          <w:rFonts w:ascii="Times New Roman" w:hAnsi="Times New Roman" w:cs="Times New Roman"/>
          <w:i/>
          <w:iCs/>
          <w:highlight w:val="yellow"/>
        </w:rPr>
      </w:pPr>
      <w:r w:rsidRPr="00D35C04">
        <w:rPr>
          <w:rFonts w:ascii="Times New Roman" w:hAnsi="Times New Roman" w:cs="Times New Roman"/>
          <w:i/>
          <w:iCs/>
          <w:highlight w:val="yellow"/>
        </w:rPr>
        <w:t>regarding the signatory’s position within the Tribe. The more individualized the letter, the greater its potential impact. Feel free to add your own arguments or specific stories that will make it educational for the EPA. Be sure to replace the highlighted text with your own text.</w:t>
      </w:r>
    </w:p>
    <w:p w14:paraId="2B137875" w14:textId="77777777" w:rsidR="007E6690" w:rsidRPr="00D35C04" w:rsidRDefault="007E6690" w:rsidP="007E6690">
      <w:pPr>
        <w:rPr>
          <w:rFonts w:ascii="Times New Roman" w:hAnsi="Times New Roman" w:cs="Times New Roman"/>
        </w:rPr>
      </w:pPr>
    </w:p>
    <w:p w14:paraId="2500E3B7" w14:textId="54186417" w:rsidR="007E6690" w:rsidRPr="00D35C04" w:rsidRDefault="007E6690" w:rsidP="006E7966">
      <w:pPr>
        <w:jc w:val="center"/>
        <w:rPr>
          <w:rFonts w:ascii="Times New Roman" w:hAnsi="Times New Roman" w:cs="Times New Roman"/>
        </w:rPr>
      </w:pPr>
      <w:r w:rsidRPr="00D35C04">
        <w:rPr>
          <w:rFonts w:ascii="Times New Roman" w:hAnsi="Times New Roman" w:cs="Times New Roman"/>
          <w:highlight w:val="yellow"/>
        </w:rPr>
        <w:t xml:space="preserve">The comment deadline is </w:t>
      </w:r>
      <w:r w:rsidRPr="00D35C04">
        <w:rPr>
          <w:rFonts w:ascii="Times New Roman" w:hAnsi="Times New Roman" w:cs="Times New Roman"/>
          <w:b/>
          <w:bCs/>
          <w:highlight w:val="yellow"/>
        </w:rPr>
        <w:t>August 23, 2023.</w:t>
      </w:r>
    </w:p>
    <w:p w14:paraId="2E2CBAB3" w14:textId="77777777" w:rsidR="007E6690" w:rsidRPr="00D35C04" w:rsidRDefault="007E6690" w:rsidP="007E6690">
      <w:pPr>
        <w:rPr>
          <w:rFonts w:ascii="Times New Roman" w:hAnsi="Times New Roman" w:cs="Times New Roman"/>
        </w:rPr>
      </w:pPr>
    </w:p>
    <w:p w14:paraId="0D118F6F" w14:textId="04DC04F9" w:rsidR="00BE4340" w:rsidRPr="00D35C04" w:rsidRDefault="007E6690" w:rsidP="001B4827">
      <w:pPr>
        <w:rPr>
          <w:rFonts w:ascii="Times New Roman" w:hAnsi="Times New Roman" w:cs="Times New Roman"/>
          <w:highlight w:val="yellow"/>
        </w:rPr>
      </w:pPr>
      <w:r w:rsidRPr="00D35C04">
        <w:rPr>
          <w:rFonts w:ascii="Times New Roman" w:hAnsi="Times New Roman" w:cs="Times New Roman"/>
          <w:highlight w:val="yellow"/>
        </w:rPr>
        <w:t xml:space="preserve">This proposed supplemental rule for the National Emission Standard for Hazardous Air </w:t>
      </w:r>
      <w:r w:rsidR="00BE4340" w:rsidRPr="00D35C04">
        <w:rPr>
          <w:rFonts w:ascii="Times New Roman" w:hAnsi="Times New Roman" w:cs="Times New Roman"/>
          <w:highlight w:val="yellow"/>
        </w:rPr>
        <w:t>Poll</w:t>
      </w:r>
      <w:r w:rsidR="006B604A" w:rsidRPr="00D35C04">
        <w:rPr>
          <w:rFonts w:ascii="Times New Roman" w:hAnsi="Times New Roman" w:cs="Times New Roman"/>
          <w:highlight w:val="yellow"/>
        </w:rPr>
        <w:t>utants</w:t>
      </w:r>
      <w:r w:rsidR="00BE4340" w:rsidRPr="00D35C04">
        <w:rPr>
          <w:rFonts w:ascii="Times New Roman" w:hAnsi="Times New Roman" w:cs="Times New Roman"/>
          <w:highlight w:val="yellow"/>
        </w:rPr>
        <w:t xml:space="preserve"> </w:t>
      </w:r>
      <w:r w:rsidRPr="00D35C04">
        <w:rPr>
          <w:rFonts w:ascii="Times New Roman" w:hAnsi="Times New Roman" w:cs="Times New Roman"/>
          <w:highlight w:val="yellow"/>
        </w:rPr>
        <w:t>(NESHAP) was finalized in 2022 to reduce emissions and unacceptable risks for people living around</w:t>
      </w:r>
      <w:r w:rsidR="006B604A" w:rsidRPr="00D35C04">
        <w:rPr>
          <w:rFonts w:ascii="Times New Roman" w:hAnsi="Times New Roman" w:cs="Times New Roman"/>
          <w:highlight w:val="yellow"/>
        </w:rPr>
        <w:t xml:space="preserve"> two primary copper smelters.</w:t>
      </w:r>
    </w:p>
    <w:p w14:paraId="3888E0C2" w14:textId="77777777" w:rsidR="00BE4340" w:rsidRPr="00D35C04" w:rsidRDefault="00BE4340" w:rsidP="001B4827">
      <w:pPr>
        <w:rPr>
          <w:rFonts w:ascii="Times New Roman" w:hAnsi="Times New Roman" w:cs="Times New Roman"/>
          <w:highlight w:val="yellow"/>
        </w:rPr>
      </w:pPr>
    </w:p>
    <w:p w14:paraId="6E496ABA" w14:textId="0B9A4C05" w:rsidR="001B4827" w:rsidRPr="00D35C04" w:rsidRDefault="007E6690" w:rsidP="001B4827">
      <w:pPr>
        <w:rPr>
          <w:rFonts w:ascii="Times New Roman" w:hAnsi="Times New Roman" w:cs="Times New Roman"/>
          <w:highlight w:val="yellow"/>
        </w:rPr>
      </w:pPr>
      <w:r w:rsidRPr="00D35C04">
        <w:rPr>
          <w:rFonts w:ascii="Times New Roman" w:hAnsi="Times New Roman" w:cs="Times New Roman"/>
          <w:highlight w:val="yellow"/>
        </w:rPr>
        <w:t>Native Americans and Hispanics disproportionately are impacted by these sources.  The rule applies only to facilities that are large enough to be classified as a “major source” of hazardous air pollutants</w:t>
      </w:r>
      <w:r w:rsidR="00BE4340" w:rsidRPr="00D35C04">
        <w:rPr>
          <w:rFonts w:ascii="Times New Roman" w:hAnsi="Times New Roman" w:cs="Times New Roman"/>
          <w:highlight w:val="yellow"/>
        </w:rPr>
        <w:t>,</w:t>
      </w:r>
      <w:r w:rsidRPr="00D35C04">
        <w:rPr>
          <w:rFonts w:ascii="Times New Roman" w:hAnsi="Times New Roman" w:cs="Times New Roman"/>
          <w:highlight w:val="yellow"/>
        </w:rPr>
        <w:t xml:space="preserve"> as a result this rule will not affect the Kennecott primary copper smelter in Utah but does affect the Freeport facility in Miami</w:t>
      </w:r>
      <w:r w:rsidR="006B604A" w:rsidRPr="00D35C04">
        <w:rPr>
          <w:rFonts w:ascii="Times New Roman" w:hAnsi="Times New Roman" w:cs="Times New Roman"/>
          <w:highlight w:val="yellow"/>
        </w:rPr>
        <w:t>,</w:t>
      </w:r>
      <w:r w:rsidRPr="00D35C04">
        <w:rPr>
          <w:rFonts w:ascii="Times New Roman" w:hAnsi="Times New Roman" w:cs="Times New Roman"/>
          <w:highlight w:val="yellow"/>
        </w:rPr>
        <w:t xml:space="preserve"> A</w:t>
      </w:r>
      <w:r w:rsidR="00BE4340" w:rsidRPr="00D35C04">
        <w:rPr>
          <w:rFonts w:ascii="Times New Roman" w:hAnsi="Times New Roman" w:cs="Times New Roman"/>
          <w:highlight w:val="yellow"/>
        </w:rPr>
        <w:t>rizona</w:t>
      </w:r>
      <w:r w:rsidRPr="00D35C04">
        <w:rPr>
          <w:rFonts w:ascii="Times New Roman" w:hAnsi="Times New Roman" w:cs="Times New Roman"/>
          <w:highlight w:val="yellow"/>
        </w:rPr>
        <w:t xml:space="preserve"> and the Asarco facility in </w:t>
      </w:r>
      <w:r w:rsidR="001B4827" w:rsidRPr="00D35C04">
        <w:rPr>
          <w:rFonts w:ascii="Times New Roman" w:hAnsi="Times New Roman" w:cs="Times New Roman"/>
          <w:highlight w:val="yellow"/>
        </w:rPr>
        <w:t>Hayden</w:t>
      </w:r>
      <w:r w:rsidR="006B604A" w:rsidRPr="00D35C04">
        <w:rPr>
          <w:rFonts w:ascii="Times New Roman" w:hAnsi="Times New Roman" w:cs="Times New Roman"/>
          <w:highlight w:val="yellow"/>
        </w:rPr>
        <w:t>,</w:t>
      </w:r>
      <w:r w:rsidR="001B4827" w:rsidRPr="00D35C04">
        <w:rPr>
          <w:rFonts w:ascii="Times New Roman" w:hAnsi="Times New Roman" w:cs="Times New Roman"/>
          <w:highlight w:val="yellow"/>
        </w:rPr>
        <w:t xml:space="preserve"> Arizona</w:t>
      </w:r>
      <w:r w:rsidRPr="00D35C04">
        <w:rPr>
          <w:rFonts w:ascii="Times New Roman" w:hAnsi="Times New Roman" w:cs="Times New Roman"/>
          <w:highlight w:val="yellow"/>
        </w:rPr>
        <w:t>.</w:t>
      </w:r>
      <w:r w:rsidR="00BE4340" w:rsidRPr="00D35C04">
        <w:rPr>
          <w:rFonts w:ascii="Times New Roman" w:hAnsi="Times New Roman" w:cs="Times New Roman"/>
          <w:highlight w:val="yellow"/>
        </w:rPr>
        <w:t xml:space="preserve">  Tribes who may</w:t>
      </w:r>
      <w:r w:rsidR="006B604A" w:rsidRPr="00D35C04">
        <w:rPr>
          <w:rFonts w:ascii="Times New Roman" w:hAnsi="Times New Roman" w:cs="Times New Roman"/>
          <w:highlight w:val="yellow"/>
        </w:rPr>
        <w:t xml:space="preserve"> </w:t>
      </w:r>
      <w:r w:rsidR="00BE4340" w:rsidRPr="00D35C04">
        <w:rPr>
          <w:rFonts w:ascii="Times New Roman" w:hAnsi="Times New Roman" w:cs="Times New Roman"/>
          <w:highlight w:val="yellow"/>
        </w:rPr>
        <w:t xml:space="preserve">be directly impacted include but are no limited too: </w:t>
      </w:r>
    </w:p>
    <w:p w14:paraId="2CB983D0" w14:textId="7D1F9EA9" w:rsidR="00BE4340" w:rsidRPr="00D35C04" w:rsidRDefault="00BE4340" w:rsidP="00BE4340">
      <w:pPr>
        <w:pStyle w:val="ListParagraph"/>
        <w:numPr>
          <w:ilvl w:val="0"/>
          <w:numId w:val="1"/>
        </w:num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Gila River Indian Community</w:t>
      </w:r>
    </w:p>
    <w:p w14:paraId="64027EBA" w14:textId="77777777" w:rsidR="00BE4340" w:rsidRPr="00D35C04" w:rsidRDefault="00BE4340" w:rsidP="00BE4340">
      <w:pPr>
        <w:pStyle w:val="ListParagraph"/>
        <w:numPr>
          <w:ilvl w:val="0"/>
          <w:numId w:val="1"/>
        </w:num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San Carlos Apache</w:t>
      </w:r>
    </w:p>
    <w:p w14:paraId="4EC4A04D" w14:textId="77777777" w:rsidR="00BE4340" w:rsidRPr="00D35C04" w:rsidRDefault="00BE4340" w:rsidP="00BE4340">
      <w:pPr>
        <w:pStyle w:val="ListParagraph"/>
        <w:numPr>
          <w:ilvl w:val="0"/>
          <w:numId w:val="1"/>
        </w:num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Tohono O’odham</w:t>
      </w:r>
    </w:p>
    <w:p w14:paraId="6846980A" w14:textId="77777777" w:rsidR="00BE4340" w:rsidRPr="00D35C04" w:rsidRDefault="00BE4340" w:rsidP="00BE4340">
      <w:pPr>
        <w:pStyle w:val="ListParagraph"/>
        <w:numPr>
          <w:ilvl w:val="0"/>
          <w:numId w:val="1"/>
        </w:num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Tonto Apache</w:t>
      </w:r>
    </w:p>
    <w:p w14:paraId="7743B150" w14:textId="77777777" w:rsidR="00BE4340" w:rsidRPr="00D35C04" w:rsidRDefault="00BE4340" w:rsidP="00BE4340">
      <w:pPr>
        <w:pStyle w:val="ListParagraph"/>
        <w:numPr>
          <w:ilvl w:val="0"/>
          <w:numId w:val="1"/>
        </w:num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White Mountain Apache</w:t>
      </w:r>
    </w:p>
    <w:p w14:paraId="14A473E5" w14:textId="77777777" w:rsidR="00BE4340" w:rsidRPr="00D35C04" w:rsidRDefault="00BE4340" w:rsidP="00BE4340">
      <w:pPr>
        <w:shd w:val="clear" w:color="auto" w:fill="FFFFFF"/>
        <w:rPr>
          <w:rFonts w:ascii="Times New Roman" w:eastAsia="Times New Roman" w:hAnsi="Times New Roman" w:cs="Times New Roman"/>
          <w:color w:val="222222"/>
          <w:kern w:val="0"/>
          <w:highlight w:val="yellow"/>
          <w14:ligatures w14:val="none"/>
        </w:rPr>
      </w:pPr>
    </w:p>
    <w:p w14:paraId="4537EC2A" w14:textId="190F7DBA" w:rsidR="00BE4340" w:rsidRPr="00D35C04" w:rsidRDefault="00BE4340" w:rsidP="00BE4340">
      <w:p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 xml:space="preserve">The </w:t>
      </w:r>
      <w:r w:rsidR="002F0756" w:rsidRPr="00D35C04">
        <w:rPr>
          <w:rFonts w:ascii="Times New Roman" w:eastAsia="Times New Roman" w:hAnsi="Times New Roman" w:cs="Times New Roman"/>
          <w:color w:val="222222"/>
          <w:kern w:val="0"/>
          <w:highlight w:val="yellow"/>
          <w14:ligatures w14:val="none"/>
        </w:rPr>
        <w:t>principal</w:t>
      </w:r>
      <w:r w:rsidRPr="00D35C04">
        <w:rPr>
          <w:rFonts w:ascii="Times New Roman" w:eastAsia="Times New Roman" w:hAnsi="Times New Roman" w:cs="Times New Roman"/>
          <w:color w:val="222222"/>
          <w:kern w:val="0"/>
          <w:highlight w:val="yellow"/>
          <w14:ligatures w14:val="none"/>
        </w:rPr>
        <w:t xml:space="preserve"> pollutants of concern for this rule are lead, Arsenic and mercury.  Because of the mercury emissions and the fact that mercury can be transported, </w:t>
      </w:r>
      <w:r w:rsidR="006B604A" w:rsidRPr="00D35C04">
        <w:rPr>
          <w:rFonts w:ascii="Times New Roman" w:eastAsia="Times New Roman" w:hAnsi="Times New Roman" w:cs="Times New Roman"/>
          <w:color w:val="222222"/>
          <w:kern w:val="0"/>
          <w:highlight w:val="yellow"/>
          <w14:ligatures w14:val="none"/>
        </w:rPr>
        <w:t>T</w:t>
      </w:r>
      <w:r w:rsidRPr="00D35C04">
        <w:rPr>
          <w:rFonts w:ascii="Times New Roman" w:eastAsia="Times New Roman" w:hAnsi="Times New Roman" w:cs="Times New Roman"/>
          <w:color w:val="222222"/>
          <w:kern w:val="0"/>
          <w:highlight w:val="yellow"/>
          <w14:ligatures w14:val="none"/>
        </w:rPr>
        <w:t>ribes with concerns about protecting hunting and fishing rights and other lifeways may also want to comment on this rule.</w:t>
      </w:r>
    </w:p>
    <w:p w14:paraId="4CA7B065" w14:textId="77777777" w:rsidR="001B4827" w:rsidRPr="00D35C04" w:rsidRDefault="001B4827" w:rsidP="007E6690">
      <w:pPr>
        <w:rPr>
          <w:rFonts w:ascii="Times New Roman" w:hAnsi="Times New Roman" w:cs="Times New Roman"/>
          <w:highlight w:val="yellow"/>
        </w:rPr>
      </w:pPr>
    </w:p>
    <w:p w14:paraId="110003F7" w14:textId="5093AEDA" w:rsidR="007E6690" w:rsidRPr="00D35C04" w:rsidRDefault="007E6690" w:rsidP="007E6690">
      <w:pPr>
        <w:rPr>
          <w:rFonts w:ascii="Times New Roman" w:hAnsi="Times New Roman" w:cs="Times New Roman"/>
          <w:highlight w:val="yellow"/>
        </w:rPr>
      </w:pPr>
      <w:r w:rsidRPr="00D35C04">
        <w:rPr>
          <w:rFonts w:ascii="Times New Roman" w:hAnsi="Times New Roman" w:cs="Times New Roman"/>
          <w:highlight w:val="yellow"/>
        </w:rPr>
        <w:t>To the extent that these air pollution issues affect your Tribe, please include specific concerns.</w:t>
      </w:r>
    </w:p>
    <w:p w14:paraId="48A4D15A" w14:textId="16DB2FCB" w:rsidR="007E6690" w:rsidRPr="00D35C04" w:rsidRDefault="007E6690" w:rsidP="007E6690">
      <w:pPr>
        <w:rPr>
          <w:rFonts w:ascii="Times New Roman" w:hAnsi="Times New Roman" w:cs="Times New Roman"/>
        </w:rPr>
      </w:pPr>
      <w:r w:rsidRPr="00D35C04">
        <w:rPr>
          <w:rFonts w:ascii="Times New Roman" w:hAnsi="Times New Roman" w:cs="Times New Roman"/>
          <w:highlight w:val="yellow"/>
        </w:rPr>
        <w:t>Your comment letter can be submitted electronically to the Federal Rulemaking Portal.</w:t>
      </w:r>
      <w:r w:rsidR="001B4827" w:rsidRPr="00D35C04">
        <w:rPr>
          <w:rFonts w:ascii="Times New Roman" w:hAnsi="Times New Roman" w:cs="Times New Roman"/>
          <w:highlight w:val="yellow"/>
        </w:rPr>
        <w:t xml:space="preserve"> Go to </w:t>
      </w:r>
      <w:hyperlink r:id="rId8" w:history="1">
        <w:r w:rsidR="006E7966" w:rsidRPr="00D35C04">
          <w:rPr>
            <w:rStyle w:val="Hyperlink"/>
            <w:rFonts w:ascii="Times New Roman" w:hAnsi="Times New Roman" w:cs="Times New Roman"/>
            <w:highlight w:val="yellow"/>
          </w:rPr>
          <w:t>https://www.regulations.gov/</w:t>
        </w:r>
      </w:hyperlink>
      <w:r w:rsidR="006E7966" w:rsidRPr="00D35C04">
        <w:rPr>
          <w:rFonts w:ascii="Times New Roman" w:hAnsi="Times New Roman" w:cs="Times New Roman"/>
          <w:highlight w:val="yellow"/>
        </w:rPr>
        <w:t xml:space="preserve"> </w:t>
      </w:r>
      <w:r w:rsidR="001B4827" w:rsidRPr="00D35C04">
        <w:rPr>
          <w:rFonts w:ascii="Times New Roman" w:hAnsi="Times New Roman" w:cs="Times New Roman"/>
          <w:highlight w:val="yellow"/>
        </w:rPr>
        <w:t xml:space="preserve">and follow the online instructions for submitting comments. o Send comments by email to: </w:t>
      </w:r>
      <w:hyperlink r:id="rId9" w:history="1">
        <w:r w:rsidR="006E7966" w:rsidRPr="00D35C04">
          <w:rPr>
            <w:rStyle w:val="Hyperlink"/>
            <w:rFonts w:ascii="Times New Roman" w:hAnsi="Times New Roman" w:cs="Times New Roman"/>
            <w:highlight w:val="yellow"/>
          </w:rPr>
          <w:t>a-and-r-docket@epa.gov</w:t>
        </w:r>
      </w:hyperlink>
      <w:r w:rsidR="006E7966" w:rsidRPr="00D35C04">
        <w:rPr>
          <w:rFonts w:ascii="Times New Roman" w:hAnsi="Times New Roman" w:cs="Times New Roman"/>
          <w:highlight w:val="yellow"/>
        </w:rPr>
        <w:t xml:space="preserve"> </w:t>
      </w:r>
      <w:r w:rsidR="001B4827" w:rsidRPr="00D35C04">
        <w:rPr>
          <w:rFonts w:ascii="Times New Roman" w:hAnsi="Times New Roman" w:cs="Times New Roman"/>
          <w:highlight w:val="yellow"/>
        </w:rPr>
        <w:t>Attention Docket ID No. EPA-HQ-OAR-2020-0430.</w:t>
      </w:r>
      <w:r w:rsidR="001B4827" w:rsidRPr="00D35C04">
        <w:rPr>
          <w:rFonts w:ascii="Times New Roman" w:hAnsi="Times New Roman" w:cs="Times New Roman"/>
        </w:rPr>
        <w:t xml:space="preserve"> </w:t>
      </w:r>
    </w:p>
    <w:p w14:paraId="058FF4E6" w14:textId="77777777" w:rsidR="007E6690" w:rsidRPr="00D35C04" w:rsidRDefault="007E6690" w:rsidP="007E6690">
      <w:pPr>
        <w:rPr>
          <w:rFonts w:ascii="Times New Roman" w:hAnsi="Times New Roman" w:cs="Times New Roman"/>
        </w:rPr>
      </w:pPr>
    </w:p>
    <w:p w14:paraId="7EB2D339" w14:textId="77777777" w:rsidR="007E6690" w:rsidRPr="00D35C04" w:rsidRDefault="007E6690" w:rsidP="006E7966">
      <w:pPr>
        <w:ind w:left="7200" w:firstLine="720"/>
        <w:rPr>
          <w:rFonts w:ascii="Times New Roman" w:hAnsi="Times New Roman" w:cs="Times New Roman"/>
        </w:rPr>
      </w:pPr>
      <w:r w:rsidRPr="00D35C04">
        <w:rPr>
          <w:rFonts w:ascii="Times New Roman" w:hAnsi="Times New Roman" w:cs="Times New Roman"/>
          <w:highlight w:val="yellow"/>
        </w:rPr>
        <w:t>[DATE]</w:t>
      </w:r>
    </w:p>
    <w:p w14:paraId="2D5E3056" w14:textId="77777777" w:rsidR="007E6690" w:rsidRPr="00D35C04" w:rsidRDefault="007E6690" w:rsidP="007E6690">
      <w:pPr>
        <w:rPr>
          <w:rFonts w:ascii="Times New Roman" w:hAnsi="Times New Roman" w:cs="Times New Roman"/>
        </w:rPr>
      </w:pPr>
    </w:p>
    <w:p w14:paraId="11712C09"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US Environmental Protection Agency</w:t>
      </w:r>
    </w:p>
    <w:p w14:paraId="3DB3121D"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EPA Docket Center (EPA/DC)</w:t>
      </w:r>
    </w:p>
    <w:p w14:paraId="19CAA8E5" w14:textId="41DEB146" w:rsidR="007E6690" w:rsidRPr="00D35C04" w:rsidRDefault="007E6690" w:rsidP="007E6690">
      <w:pPr>
        <w:rPr>
          <w:rFonts w:ascii="Times New Roman" w:hAnsi="Times New Roman" w:cs="Times New Roman"/>
        </w:rPr>
      </w:pPr>
      <w:r w:rsidRPr="00D35C04">
        <w:rPr>
          <w:rFonts w:ascii="Times New Roman" w:hAnsi="Times New Roman" w:cs="Times New Roman"/>
        </w:rPr>
        <w:t>Docket ID No. EPA-HQ-OAR-202</w:t>
      </w:r>
      <w:r w:rsidR="00E36875" w:rsidRPr="00D35C04">
        <w:rPr>
          <w:rFonts w:ascii="Times New Roman" w:hAnsi="Times New Roman" w:cs="Times New Roman"/>
        </w:rPr>
        <w:t>0</w:t>
      </w:r>
      <w:r w:rsidRPr="00D35C04">
        <w:rPr>
          <w:rFonts w:ascii="Times New Roman" w:hAnsi="Times New Roman" w:cs="Times New Roman"/>
        </w:rPr>
        <w:t>-0</w:t>
      </w:r>
      <w:r w:rsidR="00E36875" w:rsidRPr="00D35C04">
        <w:rPr>
          <w:rFonts w:ascii="Times New Roman" w:hAnsi="Times New Roman" w:cs="Times New Roman"/>
        </w:rPr>
        <w:t>430</w:t>
      </w:r>
    </w:p>
    <w:p w14:paraId="0EBE222D"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1200 Pennsylvania Avenue NW</w:t>
      </w:r>
    </w:p>
    <w:p w14:paraId="2F31C8AE"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Washington, DC 20460</w:t>
      </w:r>
    </w:p>
    <w:p w14:paraId="6A491C11" w14:textId="77777777" w:rsidR="00BE4340" w:rsidRPr="00D35C04" w:rsidRDefault="00BE4340" w:rsidP="007E6690">
      <w:pPr>
        <w:rPr>
          <w:rFonts w:ascii="Times New Roman" w:hAnsi="Times New Roman" w:cs="Times New Roman"/>
        </w:rPr>
      </w:pPr>
    </w:p>
    <w:p w14:paraId="4147FD22" w14:textId="106E15DB" w:rsidR="007E6690" w:rsidRPr="00D35C04" w:rsidRDefault="007E6690" w:rsidP="007E6690">
      <w:pPr>
        <w:rPr>
          <w:rFonts w:ascii="Times New Roman" w:hAnsi="Times New Roman" w:cs="Times New Roman"/>
        </w:rPr>
      </w:pPr>
      <w:r w:rsidRPr="00D35C04">
        <w:rPr>
          <w:rFonts w:ascii="Times New Roman" w:hAnsi="Times New Roman" w:cs="Times New Roman"/>
        </w:rPr>
        <w:lastRenderedPageBreak/>
        <w:t xml:space="preserve">RE: Comments from the </w:t>
      </w:r>
      <w:r w:rsidRPr="00D35C04">
        <w:rPr>
          <w:rFonts w:ascii="Times New Roman" w:hAnsi="Times New Roman" w:cs="Times New Roman"/>
          <w:b/>
          <w:bCs/>
          <w:highlight w:val="yellow"/>
        </w:rPr>
        <w:t>[INSERT TRIBE’S NAME HERE]</w:t>
      </w:r>
      <w:r w:rsidRPr="00D35C04">
        <w:rPr>
          <w:rFonts w:ascii="Times New Roman" w:hAnsi="Times New Roman" w:cs="Times New Roman"/>
        </w:rPr>
        <w:t xml:space="preserve"> on EPA’s </w:t>
      </w:r>
      <w:r w:rsidR="00BE4340" w:rsidRPr="00D35C04">
        <w:rPr>
          <w:rFonts w:ascii="Times New Roman" w:hAnsi="Times New Roman" w:cs="Times New Roman"/>
        </w:rPr>
        <w:t xml:space="preserve">Supplemental </w:t>
      </w:r>
      <w:r w:rsidRPr="00D35C04">
        <w:rPr>
          <w:rFonts w:ascii="Times New Roman" w:hAnsi="Times New Roman" w:cs="Times New Roman"/>
        </w:rPr>
        <w:t>Propos</w:t>
      </w:r>
      <w:r w:rsidR="00BE4340" w:rsidRPr="00D35C04">
        <w:rPr>
          <w:rFonts w:ascii="Times New Roman" w:hAnsi="Times New Roman" w:cs="Times New Roman"/>
        </w:rPr>
        <w:t xml:space="preserve">al for National </w:t>
      </w:r>
      <w:r w:rsidRPr="00D35C04">
        <w:rPr>
          <w:rFonts w:ascii="Times New Roman" w:hAnsi="Times New Roman" w:cs="Times New Roman"/>
        </w:rPr>
        <w:t xml:space="preserve">Emission Standards for Hazardous Air Pollutants: </w:t>
      </w:r>
      <w:r w:rsidR="00BE4340" w:rsidRPr="00D35C04">
        <w:rPr>
          <w:rFonts w:ascii="Times New Roman" w:hAnsi="Times New Roman" w:cs="Times New Roman"/>
        </w:rPr>
        <w:t>Primary Copper Smelting</w:t>
      </w:r>
    </w:p>
    <w:p w14:paraId="1ABAB67A" w14:textId="2381CBB6" w:rsidR="007E6690" w:rsidRPr="00D35C04" w:rsidRDefault="007E6690" w:rsidP="007E6690">
      <w:pPr>
        <w:rPr>
          <w:rFonts w:ascii="Times New Roman" w:hAnsi="Times New Roman" w:cs="Times New Roman"/>
        </w:rPr>
      </w:pPr>
      <w:r w:rsidRPr="00D35C04">
        <w:rPr>
          <w:rFonts w:ascii="Times New Roman" w:hAnsi="Times New Roman" w:cs="Times New Roman"/>
        </w:rPr>
        <w:t>Manufacture: Docket ID No. EPA-HQ-OAR-2023-</w:t>
      </w:r>
      <w:r w:rsidR="00BE4340" w:rsidRPr="00D35C04">
        <w:rPr>
          <w:rFonts w:ascii="Times New Roman" w:hAnsi="Times New Roman" w:cs="Times New Roman"/>
        </w:rPr>
        <w:t>0430</w:t>
      </w:r>
    </w:p>
    <w:p w14:paraId="0D7A0B7C" w14:textId="77777777" w:rsidR="00BE4340" w:rsidRPr="00D35C04" w:rsidRDefault="00BE4340" w:rsidP="007E6690">
      <w:pPr>
        <w:rPr>
          <w:rFonts w:ascii="Times New Roman" w:hAnsi="Times New Roman" w:cs="Times New Roman"/>
        </w:rPr>
      </w:pPr>
    </w:p>
    <w:p w14:paraId="47380B73" w14:textId="77777777" w:rsidR="00BE4340" w:rsidRPr="00D35C04" w:rsidRDefault="00BE4340" w:rsidP="00BE4340">
      <w:pPr>
        <w:rPr>
          <w:rFonts w:ascii="Times New Roman" w:hAnsi="Times New Roman" w:cs="Times New Roman"/>
        </w:rPr>
      </w:pPr>
      <w:r w:rsidRPr="00D35C04">
        <w:rPr>
          <w:rFonts w:ascii="Times New Roman" w:hAnsi="Times New Roman" w:cs="Times New Roman"/>
        </w:rPr>
        <w:t xml:space="preserve">The </w:t>
      </w:r>
      <w:r w:rsidRPr="00D35C04">
        <w:rPr>
          <w:rFonts w:ascii="Times New Roman" w:hAnsi="Times New Roman" w:cs="Times New Roman"/>
          <w:b/>
          <w:bCs/>
          <w:highlight w:val="yellow"/>
        </w:rPr>
        <w:t>[INSERT TRIBE’S NAME HERE]</w:t>
      </w:r>
      <w:r w:rsidRPr="00D35C04">
        <w:rPr>
          <w:rFonts w:ascii="Times New Roman" w:hAnsi="Times New Roman" w:cs="Times New Roman"/>
        </w:rPr>
        <w:t xml:space="preserve"> is pleased to submit these comments and</w:t>
      </w:r>
    </w:p>
    <w:p w14:paraId="18A004FE" w14:textId="29EA684C" w:rsidR="002F0756" w:rsidRPr="00D35C04" w:rsidRDefault="00BE4340" w:rsidP="002F0756">
      <w:pPr>
        <w:rPr>
          <w:rFonts w:ascii="Times New Roman" w:hAnsi="Times New Roman" w:cs="Times New Roman"/>
        </w:rPr>
      </w:pPr>
      <w:r w:rsidRPr="00D35C04">
        <w:rPr>
          <w:rFonts w:ascii="Times New Roman" w:hAnsi="Times New Roman" w:cs="Times New Roman"/>
        </w:rPr>
        <w:t xml:space="preserve">recommendations regarding the U.S. Environmental Protection Agency’s (EPA’s) </w:t>
      </w:r>
      <w:r w:rsidR="002F0756" w:rsidRPr="00D35C04">
        <w:rPr>
          <w:rFonts w:ascii="Times New Roman" w:hAnsi="Times New Roman" w:cs="Times New Roman"/>
        </w:rPr>
        <w:t xml:space="preserve">Supplemental </w:t>
      </w:r>
      <w:r w:rsidRPr="00D35C04">
        <w:rPr>
          <w:rFonts w:ascii="Times New Roman" w:hAnsi="Times New Roman" w:cs="Times New Roman"/>
        </w:rPr>
        <w:t>Proposed</w:t>
      </w:r>
      <w:r w:rsidR="002F0756" w:rsidRPr="00D35C04">
        <w:rPr>
          <w:rFonts w:ascii="Times New Roman" w:hAnsi="Times New Roman" w:cs="Times New Roman"/>
        </w:rPr>
        <w:t xml:space="preserve"> </w:t>
      </w:r>
      <w:r w:rsidRPr="00D35C04">
        <w:rPr>
          <w:rFonts w:ascii="Times New Roman" w:hAnsi="Times New Roman" w:cs="Times New Roman"/>
        </w:rPr>
        <w:t>National Emission Standards for Hazardous Air Pollutants:</w:t>
      </w:r>
      <w:r w:rsidR="002F0756" w:rsidRPr="00D35C04">
        <w:rPr>
          <w:rFonts w:ascii="Times New Roman" w:hAnsi="Times New Roman" w:cs="Times New Roman"/>
        </w:rPr>
        <w:t xml:space="preserve"> Primary Copper Smelting</w:t>
      </w:r>
    </w:p>
    <w:p w14:paraId="4DEC4649" w14:textId="53B4A5C0" w:rsidR="002F0756" w:rsidRPr="00D35C04" w:rsidRDefault="002F0756" w:rsidP="002F0756">
      <w:pPr>
        <w:rPr>
          <w:rFonts w:ascii="Times New Roman" w:hAnsi="Times New Roman" w:cs="Times New Roman"/>
        </w:rPr>
      </w:pPr>
      <w:r w:rsidRPr="00D35C04">
        <w:rPr>
          <w:rFonts w:ascii="Times New Roman" w:hAnsi="Times New Roman" w:cs="Times New Roman"/>
        </w:rPr>
        <w:t xml:space="preserve">Manufacture: Docket ID No. EPA-HQ-OAR-2023-0430 as published </w:t>
      </w:r>
      <w:r w:rsidR="006B604A" w:rsidRPr="00D35C04">
        <w:rPr>
          <w:rFonts w:ascii="Times New Roman" w:hAnsi="Times New Roman" w:cs="Times New Roman"/>
        </w:rPr>
        <w:t>i</w:t>
      </w:r>
      <w:r w:rsidRPr="00D35C04">
        <w:rPr>
          <w:rFonts w:ascii="Times New Roman" w:hAnsi="Times New Roman" w:cs="Times New Roman"/>
        </w:rPr>
        <w:t xml:space="preserve">n </w:t>
      </w:r>
      <w:r w:rsidR="006B604A" w:rsidRPr="00D35C04">
        <w:rPr>
          <w:rFonts w:ascii="Times New Roman" w:hAnsi="Times New Roman" w:cs="Times New Roman"/>
        </w:rPr>
        <w:t>July</w:t>
      </w:r>
      <w:r w:rsidRPr="00D35C04">
        <w:rPr>
          <w:rFonts w:ascii="Times New Roman" w:hAnsi="Times New Roman" w:cs="Times New Roman"/>
        </w:rPr>
        <w:t xml:space="preserve"> 2023.</w:t>
      </w:r>
    </w:p>
    <w:p w14:paraId="3F7B4A73" w14:textId="77777777" w:rsidR="002F0756" w:rsidRPr="00D35C04" w:rsidRDefault="002F0756" w:rsidP="002F0756">
      <w:pPr>
        <w:rPr>
          <w:rFonts w:ascii="Times New Roman" w:hAnsi="Times New Roman" w:cs="Times New Roman"/>
        </w:rPr>
      </w:pPr>
    </w:p>
    <w:p w14:paraId="1EFB76BB" w14:textId="54D1C71A" w:rsidR="002F0756" w:rsidRPr="00D35C04" w:rsidRDefault="002F0756" w:rsidP="002F0756">
      <w:pPr>
        <w:rPr>
          <w:rFonts w:ascii="Times New Roman" w:hAnsi="Times New Roman" w:cs="Times New Roman"/>
        </w:rPr>
      </w:pPr>
      <w:r w:rsidRPr="00D35C04">
        <w:rPr>
          <w:rFonts w:ascii="Times New Roman" w:hAnsi="Times New Roman" w:cs="Times New Roman"/>
        </w:rPr>
        <w:t xml:space="preserve">It is important to note that even though the </w:t>
      </w:r>
      <w:r w:rsidRPr="00D35C04">
        <w:rPr>
          <w:rFonts w:ascii="Times New Roman" w:hAnsi="Times New Roman" w:cs="Times New Roman"/>
          <w:highlight w:val="yellow"/>
        </w:rPr>
        <w:t xml:space="preserve">[if you are a </w:t>
      </w:r>
      <w:r w:rsidR="006E7966" w:rsidRPr="00D35C04">
        <w:rPr>
          <w:rFonts w:ascii="Times New Roman" w:hAnsi="Times New Roman" w:cs="Times New Roman"/>
          <w:highlight w:val="yellow"/>
        </w:rPr>
        <w:t>T</w:t>
      </w:r>
      <w:r w:rsidRPr="00D35C04">
        <w:rPr>
          <w:rFonts w:ascii="Times New Roman" w:hAnsi="Times New Roman" w:cs="Times New Roman"/>
          <w:highlight w:val="yellow"/>
        </w:rPr>
        <w:t>ribe near one of these sources use or modify the following language</w:t>
      </w:r>
      <w:r w:rsidRPr="00D35C04">
        <w:rPr>
          <w:rFonts w:ascii="Times New Roman" w:hAnsi="Times New Roman" w:cs="Times New Roman"/>
        </w:rPr>
        <w:t xml:space="preserve"> </w:t>
      </w:r>
      <w:r w:rsidR="006E7966" w:rsidRPr="00D35C04">
        <w:rPr>
          <w:rFonts w:ascii="Times New Roman" w:hAnsi="Times New Roman" w:cs="Times New Roman"/>
          <w:b/>
          <w:bCs/>
          <w:highlight w:val="yellow"/>
        </w:rPr>
        <w:t xml:space="preserve">[INSERT TRIBE’S NAME HERE] </w:t>
      </w:r>
      <w:r w:rsidRPr="00D35C04">
        <w:rPr>
          <w:rFonts w:ascii="Times New Roman" w:hAnsi="Times New Roman" w:cs="Times New Roman"/>
          <w:highlight w:val="yellow"/>
        </w:rPr>
        <w:t xml:space="preserve">is located near </w:t>
      </w:r>
      <w:r w:rsidR="006E7966" w:rsidRPr="00D35C04">
        <w:rPr>
          <w:rFonts w:ascii="Times New Roman" w:hAnsi="Times New Roman" w:cs="Times New Roman"/>
          <w:b/>
          <w:bCs/>
          <w:highlight w:val="yellow"/>
        </w:rPr>
        <w:t>[</w:t>
      </w:r>
      <w:r w:rsidRPr="00D35C04">
        <w:rPr>
          <w:rFonts w:ascii="Times New Roman" w:hAnsi="Times New Roman" w:cs="Times New Roman"/>
          <w:b/>
          <w:bCs/>
          <w:highlight w:val="yellow"/>
        </w:rPr>
        <w:t>list either ASARCO o</w:t>
      </w:r>
      <w:r w:rsidR="006B604A" w:rsidRPr="00D35C04">
        <w:rPr>
          <w:rFonts w:ascii="Times New Roman" w:hAnsi="Times New Roman" w:cs="Times New Roman"/>
          <w:b/>
          <w:bCs/>
          <w:highlight w:val="yellow"/>
        </w:rPr>
        <w:t>r</w:t>
      </w:r>
      <w:r w:rsidRPr="00D35C04">
        <w:rPr>
          <w:rFonts w:ascii="Times New Roman" w:hAnsi="Times New Roman" w:cs="Times New Roman"/>
          <w:b/>
          <w:bCs/>
          <w:highlight w:val="yellow"/>
        </w:rPr>
        <w:t xml:space="preserve"> Freeport</w:t>
      </w:r>
      <w:r w:rsidR="002B29DB">
        <w:rPr>
          <w:rStyle w:val="FootnoteReference"/>
          <w:rFonts w:ascii="Times New Roman" w:hAnsi="Times New Roman" w:cs="Times New Roman"/>
          <w:b/>
          <w:bCs/>
          <w:highlight w:val="yellow"/>
        </w:rPr>
        <w:footnoteReference w:id="1"/>
      </w:r>
      <w:r w:rsidR="006E7966" w:rsidRPr="00D35C04">
        <w:rPr>
          <w:rFonts w:ascii="Times New Roman" w:hAnsi="Times New Roman" w:cs="Times New Roman"/>
          <w:b/>
          <w:bCs/>
          <w:highlight w:val="yellow"/>
        </w:rPr>
        <w:t>]</w:t>
      </w:r>
      <w:r w:rsidR="008A2708">
        <w:rPr>
          <w:rFonts w:ascii="Times New Roman" w:hAnsi="Times New Roman" w:cs="Times New Roman"/>
          <w:b/>
          <w:bCs/>
          <w:highlight w:val="yellow"/>
        </w:rPr>
        <w:t xml:space="preserve"> </w:t>
      </w:r>
      <w:r w:rsidRPr="00D35C04">
        <w:rPr>
          <w:rFonts w:ascii="Times New Roman" w:hAnsi="Times New Roman" w:cs="Times New Roman"/>
          <w:highlight w:val="yellow"/>
        </w:rPr>
        <w:t>and thus can have significant impact on the health of our citizens.]</w:t>
      </w:r>
      <w:r w:rsidRPr="00D35C04">
        <w:rPr>
          <w:rFonts w:ascii="Times New Roman" w:hAnsi="Times New Roman" w:cs="Times New Roman"/>
        </w:rPr>
        <w:t xml:space="preserve">  </w:t>
      </w:r>
      <w:r w:rsidRPr="00D35C04">
        <w:rPr>
          <w:rFonts w:ascii="Times New Roman" w:hAnsi="Times New Roman" w:cs="Times New Roman"/>
          <w:highlight w:val="yellow"/>
        </w:rPr>
        <w:t xml:space="preserve">[If you are a Tribe concerned with mercury emissions please use or modify the following language </w:t>
      </w:r>
      <w:r w:rsidR="006E7966" w:rsidRPr="00D35C04">
        <w:rPr>
          <w:rFonts w:ascii="Times New Roman" w:hAnsi="Times New Roman" w:cs="Times New Roman"/>
          <w:b/>
          <w:bCs/>
          <w:highlight w:val="yellow"/>
        </w:rPr>
        <w:t>[INSERT TRIBE’S NAME HERE]</w:t>
      </w:r>
      <w:r w:rsidRPr="00D35C04">
        <w:rPr>
          <w:rFonts w:ascii="Times New Roman" w:hAnsi="Times New Roman" w:cs="Times New Roman"/>
          <w:highlight w:val="yellow"/>
        </w:rPr>
        <w:t xml:space="preserve"> is not located near either of these affected sources.  However, considering the significant level </w:t>
      </w:r>
      <w:r w:rsidR="006B604A" w:rsidRPr="00D35C04">
        <w:rPr>
          <w:rFonts w:ascii="Times New Roman" w:hAnsi="Times New Roman" w:cs="Times New Roman"/>
          <w:highlight w:val="yellow"/>
        </w:rPr>
        <w:t xml:space="preserve">of mercury </w:t>
      </w:r>
      <w:r w:rsidRPr="00D35C04">
        <w:rPr>
          <w:rFonts w:ascii="Times New Roman" w:hAnsi="Times New Roman" w:cs="Times New Roman"/>
          <w:highlight w:val="yellow"/>
        </w:rPr>
        <w:t>emission</w:t>
      </w:r>
      <w:r w:rsidR="006B604A" w:rsidRPr="00D35C04">
        <w:rPr>
          <w:rFonts w:ascii="Times New Roman" w:hAnsi="Times New Roman" w:cs="Times New Roman"/>
          <w:highlight w:val="yellow"/>
        </w:rPr>
        <w:t>s</w:t>
      </w:r>
      <w:r w:rsidRPr="00D35C04">
        <w:rPr>
          <w:rFonts w:ascii="Times New Roman" w:hAnsi="Times New Roman" w:cs="Times New Roman"/>
          <w:highlight w:val="yellow"/>
        </w:rPr>
        <w:t xml:space="preserve"> from these sources, this rule will be of interest to </w:t>
      </w:r>
      <w:r w:rsidR="00101CD4" w:rsidRPr="00D35C04">
        <w:rPr>
          <w:rFonts w:ascii="Times New Roman" w:hAnsi="Times New Roman" w:cs="Times New Roman"/>
          <w:highlight w:val="yellow"/>
        </w:rPr>
        <w:t xml:space="preserve">our </w:t>
      </w:r>
      <w:r w:rsidR="006E7966" w:rsidRPr="00D35C04">
        <w:rPr>
          <w:rFonts w:ascii="Times New Roman" w:hAnsi="Times New Roman" w:cs="Times New Roman"/>
          <w:highlight w:val="yellow"/>
        </w:rPr>
        <w:t>T</w:t>
      </w:r>
      <w:r w:rsidR="00101CD4" w:rsidRPr="00D35C04">
        <w:rPr>
          <w:rFonts w:ascii="Times New Roman" w:hAnsi="Times New Roman" w:cs="Times New Roman"/>
          <w:highlight w:val="yellow"/>
        </w:rPr>
        <w:t>ribe because m</w:t>
      </w:r>
      <w:r w:rsidRPr="00D35C04">
        <w:rPr>
          <w:rFonts w:ascii="Times New Roman" w:hAnsi="Times New Roman" w:cs="Times New Roman"/>
          <w:highlight w:val="yellow"/>
        </w:rPr>
        <w:t>ercury can be transported over great distances, mercury impacts traditional treaty rights and lifeways of Tribes across the nation.</w:t>
      </w:r>
      <w:r w:rsidR="00101CD4" w:rsidRPr="00D35C04">
        <w:rPr>
          <w:rFonts w:ascii="Times New Roman" w:hAnsi="Times New Roman" w:cs="Times New Roman"/>
          <w:highlight w:val="yellow"/>
        </w:rPr>
        <w:t>]</w:t>
      </w:r>
      <w:r w:rsidRPr="00D35C04">
        <w:rPr>
          <w:rFonts w:ascii="Times New Roman" w:hAnsi="Times New Roman" w:cs="Times New Roman"/>
        </w:rPr>
        <w:t xml:space="preserve">  </w:t>
      </w:r>
    </w:p>
    <w:p w14:paraId="1DB2DB8E" w14:textId="77777777" w:rsidR="00101CD4" w:rsidRPr="00D35C04" w:rsidRDefault="00101CD4" w:rsidP="002F0756">
      <w:pPr>
        <w:rPr>
          <w:rFonts w:ascii="Times New Roman" w:hAnsi="Times New Roman" w:cs="Times New Roman"/>
        </w:rPr>
      </w:pPr>
    </w:p>
    <w:p w14:paraId="39EB9164" w14:textId="58D5007D" w:rsidR="002F0756" w:rsidRPr="00D35C04" w:rsidRDefault="00AD34D6" w:rsidP="002F0756">
      <w:pPr>
        <w:rPr>
          <w:rFonts w:ascii="Times New Roman" w:hAnsi="Times New Roman" w:cs="Times New Roman"/>
        </w:rPr>
      </w:pPr>
      <w:r w:rsidRPr="00D35C04">
        <w:rPr>
          <w:rFonts w:ascii="Times New Roman" w:hAnsi="Times New Roman" w:cs="Times New Roman"/>
        </w:rPr>
        <w:t xml:space="preserve">The </w:t>
      </w:r>
      <w:r w:rsidR="002F0756" w:rsidRPr="00D35C04">
        <w:rPr>
          <w:rFonts w:ascii="Times New Roman" w:hAnsi="Times New Roman" w:cs="Times New Roman"/>
        </w:rPr>
        <w:t xml:space="preserve">EPA’s demographic analysis demonstrates the disproportionate impact of these rules on Native Americans.  </w:t>
      </w:r>
      <w:r w:rsidR="002F0756" w:rsidRPr="00D35C04">
        <w:rPr>
          <w:rFonts w:ascii="Times New Roman" w:hAnsi="Times New Roman" w:cs="Times New Roman"/>
          <w:highlight w:val="yellow"/>
        </w:rPr>
        <w:t>As such</w:t>
      </w:r>
      <w:r w:rsidR="00D05781" w:rsidRPr="00D35C04">
        <w:rPr>
          <w:rFonts w:ascii="Times New Roman" w:hAnsi="Times New Roman" w:cs="Times New Roman"/>
          <w:highlight w:val="yellow"/>
        </w:rPr>
        <w:t>,</w:t>
      </w:r>
      <w:r w:rsidR="002F0756" w:rsidRPr="00D35C04">
        <w:rPr>
          <w:rFonts w:ascii="Times New Roman" w:hAnsi="Times New Roman" w:cs="Times New Roman"/>
          <w:highlight w:val="yellow"/>
        </w:rPr>
        <w:t xml:space="preserve"> </w:t>
      </w:r>
      <w:r w:rsidR="006E7966" w:rsidRPr="00D35C04">
        <w:rPr>
          <w:rFonts w:ascii="Times New Roman" w:hAnsi="Times New Roman" w:cs="Times New Roman"/>
          <w:b/>
          <w:bCs/>
          <w:highlight w:val="yellow"/>
        </w:rPr>
        <w:t>[</w:t>
      </w:r>
      <w:r w:rsidR="00101CD4" w:rsidRPr="00D35C04">
        <w:rPr>
          <w:rFonts w:ascii="Times New Roman" w:hAnsi="Times New Roman" w:cs="Times New Roman"/>
          <w:b/>
          <w:bCs/>
          <w:highlight w:val="yellow"/>
        </w:rPr>
        <w:t>INSERT TRIBE’S NAME HERE]</w:t>
      </w:r>
      <w:r w:rsidR="00101CD4" w:rsidRPr="00D35C04">
        <w:rPr>
          <w:rFonts w:ascii="Times New Roman" w:hAnsi="Times New Roman" w:cs="Times New Roman"/>
          <w:highlight w:val="yellow"/>
        </w:rPr>
        <w:t xml:space="preserve"> </w:t>
      </w:r>
      <w:r w:rsidR="002F0756" w:rsidRPr="00D35C04">
        <w:rPr>
          <w:rFonts w:ascii="Times New Roman" w:hAnsi="Times New Roman" w:cs="Times New Roman"/>
          <w:highlight w:val="yellow"/>
        </w:rPr>
        <w:t xml:space="preserve">strongly encourages taking a proactive approach to </w:t>
      </w:r>
      <w:r w:rsidR="00101CD4" w:rsidRPr="00D35C04">
        <w:rPr>
          <w:rFonts w:ascii="Times New Roman" w:hAnsi="Times New Roman" w:cs="Times New Roman"/>
          <w:highlight w:val="yellow"/>
        </w:rPr>
        <w:t>providing consultation on this important rule</w:t>
      </w:r>
      <w:r w:rsidR="002F0756" w:rsidRPr="00D35C04">
        <w:rPr>
          <w:rFonts w:ascii="Times New Roman" w:hAnsi="Times New Roman" w:cs="Times New Roman"/>
        </w:rPr>
        <w:t xml:space="preserve">. </w:t>
      </w:r>
    </w:p>
    <w:p w14:paraId="2B90D274" w14:textId="77777777" w:rsidR="00101CD4" w:rsidRPr="00D35C04" w:rsidRDefault="00101CD4" w:rsidP="002F0756">
      <w:pPr>
        <w:rPr>
          <w:rFonts w:ascii="Times New Roman" w:hAnsi="Times New Roman" w:cs="Times New Roman"/>
        </w:rPr>
      </w:pPr>
    </w:p>
    <w:p w14:paraId="1D358EC9" w14:textId="27136370" w:rsidR="002F0756" w:rsidRPr="00D35C04" w:rsidRDefault="006E7966" w:rsidP="002F0756">
      <w:pPr>
        <w:rPr>
          <w:rFonts w:ascii="Times New Roman" w:hAnsi="Times New Roman" w:cs="Times New Roman"/>
        </w:rPr>
      </w:pPr>
      <w:r w:rsidRPr="00D35C04">
        <w:rPr>
          <w:rFonts w:ascii="Times New Roman" w:hAnsi="Times New Roman" w:cs="Times New Roman"/>
          <w:b/>
          <w:bCs/>
          <w:highlight w:val="yellow"/>
        </w:rPr>
        <w:t>[</w:t>
      </w:r>
      <w:r w:rsidR="00101CD4" w:rsidRPr="00D35C04">
        <w:rPr>
          <w:rFonts w:ascii="Times New Roman" w:hAnsi="Times New Roman" w:cs="Times New Roman"/>
          <w:b/>
          <w:bCs/>
          <w:highlight w:val="yellow"/>
        </w:rPr>
        <w:t>INSERT TRIBE’S NAME HERE]</w:t>
      </w:r>
      <w:r w:rsidR="00101CD4" w:rsidRPr="00D35C04">
        <w:rPr>
          <w:rFonts w:ascii="Times New Roman" w:hAnsi="Times New Roman" w:cs="Times New Roman"/>
        </w:rPr>
        <w:t xml:space="preserve"> </w:t>
      </w:r>
      <w:r w:rsidR="002F0756" w:rsidRPr="00D35C04">
        <w:rPr>
          <w:rFonts w:ascii="Times New Roman" w:hAnsi="Times New Roman" w:cs="Times New Roman"/>
        </w:rPr>
        <w:t xml:space="preserve">appreciates this </w:t>
      </w:r>
      <w:r w:rsidR="00D05781" w:rsidRPr="00D35C04">
        <w:rPr>
          <w:rFonts w:ascii="Times New Roman" w:hAnsi="Times New Roman" w:cs="Times New Roman"/>
        </w:rPr>
        <w:t>a</w:t>
      </w:r>
      <w:r w:rsidR="002F0756" w:rsidRPr="00D35C04">
        <w:rPr>
          <w:rFonts w:ascii="Times New Roman" w:hAnsi="Times New Roman" w:cs="Times New Roman"/>
        </w:rPr>
        <w:t xml:space="preserve">s a supplemental proposal to the 2022 NESHAP, addressing nonregulated Hazardous Air Pollutants </w:t>
      </w:r>
      <w:r w:rsidR="00C31CCC">
        <w:rPr>
          <w:rFonts w:ascii="Times New Roman" w:hAnsi="Times New Roman" w:cs="Times New Roman"/>
        </w:rPr>
        <w:t xml:space="preserve">(HAPs) </w:t>
      </w:r>
      <w:r w:rsidR="002F0756" w:rsidRPr="00D35C04">
        <w:rPr>
          <w:rFonts w:ascii="Times New Roman" w:hAnsi="Times New Roman" w:cs="Times New Roman"/>
        </w:rPr>
        <w:t xml:space="preserve">specifically, Dioxin and Furans, </w:t>
      </w:r>
      <w:r w:rsidR="00E36875" w:rsidRPr="00D35C04">
        <w:rPr>
          <w:rFonts w:ascii="Times New Roman" w:hAnsi="Times New Roman" w:cs="Times New Roman"/>
        </w:rPr>
        <w:t>B</w:t>
      </w:r>
      <w:r w:rsidR="002F0756" w:rsidRPr="00D35C04">
        <w:rPr>
          <w:rFonts w:ascii="Times New Roman" w:hAnsi="Times New Roman" w:cs="Times New Roman"/>
        </w:rPr>
        <w:t xml:space="preserve">enzene, </w:t>
      </w:r>
      <w:r w:rsidR="00E36875" w:rsidRPr="00D35C04">
        <w:rPr>
          <w:rFonts w:ascii="Times New Roman" w:hAnsi="Times New Roman" w:cs="Times New Roman"/>
        </w:rPr>
        <w:t>T</w:t>
      </w:r>
      <w:r w:rsidR="002F0756" w:rsidRPr="00D35C04">
        <w:rPr>
          <w:rFonts w:ascii="Times New Roman" w:hAnsi="Times New Roman" w:cs="Times New Roman"/>
        </w:rPr>
        <w:t xml:space="preserve">oluene, </w:t>
      </w:r>
      <w:r w:rsidR="00E36875" w:rsidRPr="00D35C04">
        <w:rPr>
          <w:rFonts w:ascii="Times New Roman" w:hAnsi="Times New Roman" w:cs="Times New Roman"/>
        </w:rPr>
        <w:t>N</w:t>
      </w:r>
      <w:r w:rsidR="002F0756" w:rsidRPr="00D35C04">
        <w:rPr>
          <w:rFonts w:ascii="Times New Roman" w:hAnsi="Times New Roman" w:cs="Times New Roman"/>
        </w:rPr>
        <w:t xml:space="preserve">aphthalene, as well as additional data and comments provided by the Freeport facility. In reviewing this proposal </w:t>
      </w:r>
      <w:r w:rsidRPr="00D35C04">
        <w:rPr>
          <w:rFonts w:ascii="Times New Roman" w:hAnsi="Times New Roman" w:cs="Times New Roman"/>
          <w:b/>
          <w:bCs/>
        </w:rPr>
        <w:t>[</w:t>
      </w:r>
      <w:r w:rsidR="00D05781" w:rsidRPr="00D35C04">
        <w:rPr>
          <w:rFonts w:ascii="Times New Roman" w:hAnsi="Times New Roman" w:cs="Times New Roman"/>
          <w:b/>
          <w:bCs/>
          <w:highlight w:val="yellow"/>
        </w:rPr>
        <w:t>I</w:t>
      </w:r>
      <w:r w:rsidR="00101CD4" w:rsidRPr="00D35C04">
        <w:rPr>
          <w:rFonts w:ascii="Times New Roman" w:hAnsi="Times New Roman" w:cs="Times New Roman"/>
          <w:b/>
          <w:bCs/>
          <w:highlight w:val="yellow"/>
        </w:rPr>
        <w:t xml:space="preserve">NSERT TRIBE’S NAME </w:t>
      </w:r>
      <w:r w:rsidR="00D05781" w:rsidRPr="00D35C04">
        <w:rPr>
          <w:rFonts w:ascii="Times New Roman" w:hAnsi="Times New Roman" w:cs="Times New Roman"/>
          <w:b/>
          <w:bCs/>
          <w:highlight w:val="yellow"/>
        </w:rPr>
        <w:t>HERE]</w:t>
      </w:r>
      <w:r w:rsidR="00D05781" w:rsidRPr="00D35C04">
        <w:rPr>
          <w:rFonts w:ascii="Times New Roman" w:hAnsi="Times New Roman" w:cs="Times New Roman"/>
        </w:rPr>
        <w:t xml:space="preserve"> has</w:t>
      </w:r>
      <w:r w:rsidR="002F0756" w:rsidRPr="00D35C04">
        <w:rPr>
          <w:rFonts w:ascii="Times New Roman" w:hAnsi="Times New Roman" w:cs="Times New Roman"/>
        </w:rPr>
        <w:t xml:space="preserve"> the following comments:</w:t>
      </w:r>
    </w:p>
    <w:p w14:paraId="2AB36640" w14:textId="77777777" w:rsidR="002F0756" w:rsidRPr="00D35C04" w:rsidRDefault="002F0756" w:rsidP="002F0756">
      <w:pPr>
        <w:rPr>
          <w:rFonts w:ascii="Times New Roman" w:hAnsi="Times New Roman" w:cs="Times New Roman"/>
        </w:rPr>
      </w:pPr>
    </w:p>
    <w:p w14:paraId="3F6665B0" w14:textId="77777777" w:rsidR="002F0756" w:rsidRPr="00D35C04" w:rsidRDefault="002F0756" w:rsidP="002F0756">
      <w:pPr>
        <w:rPr>
          <w:rFonts w:ascii="Times New Roman" w:hAnsi="Times New Roman" w:cs="Times New Roman"/>
        </w:rPr>
      </w:pPr>
    </w:p>
    <w:p w14:paraId="5657F2DE" w14:textId="34E4AC3B" w:rsidR="002F0756" w:rsidRPr="00D35C04" w:rsidRDefault="006E7966" w:rsidP="002F0756">
      <w:pPr>
        <w:pStyle w:val="ListParagraph"/>
        <w:numPr>
          <w:ilvl w:val="0"/>
          <w:numId w:val="2"/>
        </w:numPr>
        <w:rPr>
          <w:rFonts w:ascii="Times New Roman" w:hAnsi="Times New Roman" w:cs="Times New Roman"/>
        </w:rPr>
      </w:pPr>
      <w:r w:rsidRPr="00D35C04">
        <w:rPr>
          <w:rFonts w:ascii="Times New Roman" w:hAnsi="Times New Roman" w:cs="Times New Roman"/>
          <w:b/>
          <w:bCs/>
          <w:highlight w:val="yellow"/>
        </w:rPr>
        <w:t>[INSERT TRIBE’S NAME HERE]</w:t>
      </w:r>
      <w:r w:rsidRPr="00D35C04">
        <w:rPr>
          <w:rFonts w:ascii="Times New Roman" w:hAnsi="Times New Roman" w:cs="Times New Roman"/>
          <w:b/>
          <w:bCs/>
        </w:rPr>
        <w:t xml:space="preserve"> </w:t>
      </w:r>
      <w:r w:rsidR="002F0756" w:rsidRPr="00D35C04">
        <w:rPr>
          <w:rFonts w:ascii="Times New Roman" w:hAnsi="Times New Roman" w:cs="Times New Roman"/>
        </w:rPr>
        <w:t xml:space="preserve">questions the approach used to look at the Beyond the Floor (BTF) cost of controls for the nonregulated pollutants and mercury.  By taking a </w:t>
      </w:r>
      <w:r w:rsidR="00101CD4" w:rsidRPr="00D35C04">
        <w:rPr>
          <w:rFonts w:ascii="Times New Roman" w:hAnsi="Times New Roman" w:cs="Times New Roman"/>
        </w:rPr>
        <w:t>pollutant-by-pollutant</w:t>
      </w:r>
      <w:r w:rsidR="002F0756" w:rsidRPr="00D35C04">
        <w:rPr>
          <w:rFonts w:ascii="Times New Roman" w:hAnsi="Times New Roman" w:cs="Times New Roman"/>
        </w:rPr>
        <w:t xml:space="preserve"> approach to assessing the cost per ton of pollution</w:t>
      </w:r>
      <w:r w:rsidR="00D05781" w:rsidRPr="00D35C04">
        <w:rPr>
          <w:rFonts w:ascii="Times New Roman" w:hAnsi="Times New Roman" w:cs="Times New Roman"/>
        </w:rPr>
        <w:t>, the</w:t>
      </w:r>
      <w:r w:rsidR="002F0756" w:rsidRPr="00D35C04">
        <w:rPr>
          <w:rFonts w:ascii="Times New Roman" w:hAnsi="Times New Roman" w:cs="Times New Roman"/>
        </w:rPr>
        <w:t xml:space="preserve"> EPA’s approach makes the cost assessment very high.  For example, the BTF control options for Benzene, PAH and Naphthalene, and Dioxin and Furans were all the addition of Active Carbon Injection in addition to the existing control devi</w:t>
      </w:r>
      <w:r w:rsidR="00D05781" w:rsidRPr="00D35C04">
        <w:rPr>
          <w:rFonts w:ascii="Times New Roman" w:hAnsi="Times New Roman" w:cs="Times New Roman"/>
        </w:rPr>
        <w:t>c</w:t>
      </w:r>
      <w:r w:rsidR="002F0756" w:rsidRPr="00D35C04">
        <w:rPr>
          <w:rFonts w:ascii="Times New Roman" w:hAnsi="Times New Roman" w:cs="Times New Roman"/>
        </w:rPr>
        <w:t>e</w:t>
      </w:r>
      <w:r w:rsidR="00D05781" w:rsidRPr="00D35C04">
        <w:rPr>
          <w:rFonts w:ascii="Times New Roman" w:hAnsi="Times New Roman" w:cs="Times New Roman"/>
        </w:rPr>
        <w:t>s</w:t>
      </w:r>
      <w:r w:rsidR="002F0756" w:rsidRPr="00D35C04">
        <w:rPr>
          <w:rFonts w:ascii="Times New Roman" w:hAnsi="Times New Roman" w:cs="Times New Roman"/>
        </w:rPr>
        <w:t xml:space="preserve">.  </w:t>
      </w:r>
      <w:r w:rsidR="00D05781" w:rsidRPr="00D35C04">
        <w:rPr>
          <w:rFonts w:ascii="Times New Roman" w:hAnsi="Times New Roman" w:cs="Times New Roman"/>
        </w:rPr>
        <w:t>So,</w:t>
      </w:r>
      <w:r w:rsidR="002F0756" w:rsidRPr="00D35C04">
        <w:rPr>
          <w:rFonts w:ascii="Times New Roman" w:hAnsi="Times New Roman" w:cs="Times New Roman"/>
        </w:rPr>
        <w:t xml:space="preserve"> the capital </w:t>
      </w:r>
      <w:r w:rsidR="00D05781" w:rsidRPr="00D35C04">
        <w:rPr>
          <w:rFonts w:ascii="Times New Roman" w:hAnsi="Times New Roman" w:cs="Times New Roman"/>
        </w:rPr>
        <w:t>outlay</w:t>
      </w:r>
      <w:r w:rsidR="002F0756" w:rsidRPr="00D35C04">
        <w:rPr>
          <w:rFonts w:ascii="Times New Roman" w:hAnsi="Times New Roman" w:cs="Times New Roman"/>
        </w:rPr>
        <w:t xml:space="preserve"> and operational cost should include the TPY reduction of all three pollutants instead of looking at the cost per ton for each one individually.  Similarly, the BTF controls for Hydrogen Chloride and Chlorine is dry sorbent injection so one control will address both pollutants. </w:t>
      </w:r>
      <w:r w:rsidRPr="00D35C04">
        <w:rPr>
          <w:rFonts w:ascii="Times New Roman" w:hAnsi="Times New Roman" w:cs="Times New Roman"/>
          <w:b/>
          <w:bCs/>
          <w:highlight w:val="yellow"/>
        </w:rPr>
        <w:t>[INSERT TRIBE’S NAME HERE]</w:t>
      </w:r>
      <w:r w:rsidR="00D05781" w:rsidRPr="00D35C04">
        <w:rPr>
          <w:rFonts w:ascii="Times New Roman" w:hAnsi="Times New Roman" w:cs="Times New Roman"/>
        </w:rPr>
        <w:t xml:space="preserve"> appreciates</w:t>
      </w:r>
      <w:r w:rsidR="002F0756" w:rsidRPr="00D35C04">
        <w:rPr>
          <w:rFonts w:ascii="Times New Roman" w:hAnsi="Times New Roman" w:cs="Times New Roman"/>
        </w:rPr>
        <w:t xml:space="preserve"> that </w:t>
      </w:r>
      <w:r w:rsidR="00D05781" w:rsidRPr="00D35C04">
        <w:rPr>
          <w:rFonts w:ascii="Times New Roman" w:hAnsi="Times New Roman" w:cs="Times New Roman"/>
        </w:rPr>
        <w:t xml:space="preserve">the </w:t>
      </w:r>
      <w:r w:rsidR="002F0756" w:rsidRPr="00D35C04">
        <w:rPr>
          <w:rFonts w:ascii="Times New Roman" w:hAnsi="Times New Roman" w:cs="Times New Roman"/>
        </w:rPr>
        <w:t xml:space="preserve">EPA has </w:t>
      </w:r>
      <w:r w:rsidR="00AB19EF">
        <w:rPr>
          <w:rFonts w:ascii="Times New Roman" w:hAnsi="Times New Roman" w:cs="Times New Roman"/>
        </w:rPr>
        <w:t xml:space="preserve">Maximum Achievable Control Technology </w:t>
      </w:r>
      <w:r w:rsidR="00D35C04" w:rsidRPr="00D35C04">
        <w:rPr>
          <w:rFonts w:ascii="Times New Roman" w:hAnsi="Times New Roman" w:cs="Times New Roman"/>
        </w:rPr>
        <w:t>(</w:t>
      </w:r>
      <w:r w:rsidR="002F0756" w:rsidRPr="00D35C04">
        <w:rPr>
          <w:rFonts w:ascii="Times New Roman" w:hAnsi="Times New Roman" w:cs="Times New Roman"/>
          <w:highlight w:val="yellow"/>
        </w:rPr>
        <w:t>MACT</w:t>
      </w:r>
      <w:r w:rsidR="00D35C04" w:rsidRPr="00D35C04">
        <w:rPr>
          <w:rFonts w:ascii="Times New Roman" w:hAnsi="Times New Roman" w:cs="Times New Roman"/>
        </w:rPr>
        <w:t>)</w:t>
      </w:r>
      <w:r w:rsidR="002F0756" w:rsidRPr="00D35C04">
        <w:rPr>
          <w:rFonts w:ascii="Times New Roman" w:hAnsi="Times New Roman" w:cs="Times New Roman"/>
        </w:rPr>
        <w:t xml:space="preserve"> floor requirements for these pollutants results in additional monitoring and record keeping, however, </w:t>
      </w:r>
      <w:r w:rsidRPr="00D35C04">
        <w:rPr>
          <w:rFonts w:ascii="Times New Roman" w:hAnsi="Times New Roman" w:cs="Times New Roman"/>
          <w:b/>
          <w:bCs/>
          <w:highlight w:val="yellow"/>
        </w:rPr>
        <w:t xml:space="preserve">[INSERT TRIBE’S NAME </w:t>
      </w:r>
      <w:r w:rsidRPr="00D35C04">
        <w:rPr>
          <w:rFonts w:ascii="Times New Roman" w:hAnsi="Times New Roman" w:cs="Times New Roman"/>
          <w:b/>
          <w:bCs/>
          <w:highlight w:val="yellow"/>
        </w:rPr>
        <w:lastRenderedPageBreak/>
        <w:t>HERE]</w:t>
      </w:r>
      <w:r w:rsidR="00AD34D6" w:rsidRPr="00D35C04">
        <w:rPr>
          <w:rFonts w:ascii="Times New Roman" w:hAnsi="Times New Roman" w:cs="Times New Roman"/>
        </w:rPr>
        <w:t xml:space="preserve"> encourages</w:t>
      </w:r>
      <w:r w:rsidR="002F0756" w:rsidRPr="00D35C04">
        <w:rPr>
          <w:rFonts w:ascii="Times New Roman" w:hAnsi="Times New Roman" w:cs="Times New Roman"/>
        </w:rPr>
        <w:t xml:space="preserve"> </w:t>
      </w:r>
      <w:r w:rsidR="00D05781" w:rsidRPr="00D35C04">
        <w:rPr>
          <w:rFonts w:ascii="Times New Roman" w:hAnsi="Times New Roman" w:cs="Times New Roman"/>
        </w:rPr>
        <w:t xml:space="preserve">the </w:t>
      </w:r>
      <w:r w:rsidR="002F0756" w:rsidRPr="00D35C04">
        <w:rPr>
          <w:rFonts w:ascii="Times New Roman" w:hAnsi="Times New Roman" w:cs="Times New Roman"/>
        </w:rPr>
        <w:t xml:space="preserve">EPA to reconsider the BTF options </w:t>
      </w:r>
      <w:r w:rsidR="00101CD4" w:rsidRPr="00D35C04">
        <w:rPr>
          <w:rFonts w:ascii="Times New Roman" w:hAnsi="Times New Roman" w:cs="Times New Roman"/>
        </w:rPr>
        <w:t xml:space="preserve">to provide additional </w:t>
      </w:r>
      <w:r w:rsidR="002F0756" w:rsidRPr="00D35C04">
        <w:rPr>
          <w:rFonts w:ascii="Times New Roman" w:hAnsi="Times New Roman" w:cs="Times New Roman"/>
        </w:rPr>
        <w:t xml:space="preserve">controls </w:t>
      </w:r>
      <w:r w:rsidR="00101CD4" w:rsidRPr="00D35C04">
        <w:rPr>
          <w:rFonts w:ascii="Times New Roman" w:hAnsi="Times New Roman" w:cs="Times New Roman"/>
        </w:rPr>
        <w:t xml:space="preserve">for </w:t>
      </w:r>
      <w:r w:rsidR="002F0756" w:rsidRPr="00D35C04">
        <w:rPr>
          <w:rFonts w:ascii="Times New Roman" w:hAnsi="Times New Roman" w:cs="Times New Roman"/>
        </w:rPr>
        <w:t>these pollutants</w:t>
      </w:r>
      <w:r w:rsidR="00101CD4" w:rsidRPr="00D35C04">
        <w:rPr>
          <w:rFonts w:ascii="Times New Roman" w:hAnsi="Times New Roman" w:cs="Times New Roman"/>
        </w:rPr>
        <w:t xml:space="preserve">. </w:t>
      </w:r>
      <w:r w:rsidR="002F0756" w:rsidRPr="00D35C04">
        <w:rPr>
          <w:rFonts w:ascii="Times New Roman" w:hAnsi="Times New Roman" w:cs="Times New Roman"/>
        </w:rPr>
        <w:t xml:space="preserve"> </w:t>
      </w:r>
    </w:p>
    <w:p w14:paraId="070D1800" w14:textId="77777777" w:rsidR="002F0756" w:rsidRPr="00D35C04" w:rsidRDefault="002F0756" w:rsidP="002F0756">
      <w:pPr>
        <w:pStyle w:val="ListParagraph"/>
        <w:rPr>
          <w:rFonts w:ascii="Times New Roman" w:hAnsi="Times New Roman" w:cs="Times New Roman"/>
        </w:rPr>
      </w:pPr>
    </w:p>
    <w:p w14:paraId="1C5E7A50" w14:textId="61D3EBE6" w:rsidR="002F0756" w:rsidRPr="00D35C04" w:rsidRDefault="006E7966" w:rsidP="002F0756">
      <w:pPr>
        <w:pStyle w:val="ListParagraph"/>
        <w:numPr>
          <w:ilvl w:val="0"/>
          <w:numId w:val="2"/>
        </w:numPr>
        <w:rPr>
          <w:rFonts w:ascii="Times New Roman" w:hAnsi="Times New Roman" w:cs="Times New Roman"/>
        </w:rPr>
      </w:pPr>
      <w:r w:rsidRPr="00D35C04">
        <w:rPr>
          <w:rFonts w:ascii="Times New Roman" w:hAnsi="Times New Roman" w:cs="Times New Roman"/>
          <w:b/>
          <w:bCs/>
          <w:highlight w:val="yellow"/>
        </w:rPr>
        <w:t>[INSERT TRIBE’S NAME HERE]</w:t>
      </w:r>
      <w:r w:rsidRPr="00D35C04">
        <w:rPr>
          <w:rFonts w:ascii="Times New Roman" w:hAnsi="Times New Roman" w:cs="Times New Roman"/>
          <w:b/>
          <w:bCs/>
        </w:rPr>
        <w:t xml:space="preserve"> </w:t>
      </w:r>
      <w:r w:rsidR="002F0756" w:rsidRPr="00D35C04">
        <w:rPr>
          <w:rFonts w:ascii="Times New Roman" w:hAnsi="Times New Roman" w:cs="Times New Roman"/>
        </w:rPr>
        <w:t xml:space="preserve">understands that the risk drivers for this source category are </w:t>
      </w:r>
      <w:r w:rsidR="00C31CCC">
        <w:rPr>
          <w:rFonts w:ascii="Times New Roman" w:hAnsi="Times New Roman" w:cs="Times New Roman"/>
        </w:rPr>
        <w:t>t</w:t>
      </w:r>
      <w:r w:rsidR="002F0756" w:rsidRPr="00D35C04">
        <w:rPr>
          <w:rFonts w:ascii="Times New Roman" w:hAnsi="Times New Roman" w:cs="Times New Roman"/>
        </w:rPr>
        <w:t xml:space="preserve">oxic metals, particularly </w:t>
      </w:r>
      <w:r w:rsidR="00C31CCC">
        <w:rPr>
          <w:rFonts w:ascii="Times New Roman" w:hAnsi="Times New Roman" w:cs="Times New Roman"/>
        </w:rPr>
        <w:t>l</w:t>
      </w:r>
      <w:r w:rsidR="002F0756" w:rsidRPr="00D35C04">
        <w:rPr>
          <w:rFonts w:ascii="Times New Roman" w:hAnsi="Times New Roman" w:cs="Times New Roman"/>
        </w:rPr>
        <w:t xml:space="preserve">ead and arsenic.  The roof vent requirements were established to address that risk.  The 2022 rule required Freeport to </w:t>
      </w:r>
      <w:r w:rsidR="00D05781" w:rsidRPr="00D35C04">
        <w:rPr>
          <w:rFonts w:ascii="Times New Roman" w:hAnsi="Times New Roman" w:cs="Times New Roman"/>
        </w:rPr>
        <w:t>address</w:t>
      </w:r>
      <w:r w:rsidR="002F0756" w:rsidRPr="00D35C04">
        <w:rPr>
          <w:rFonts w:ascii="Times New Roman" w:hAnsi="Times New Roman" w:cs="Times New Roman"/>
        </w:rPr>
        <w:t xml:space="preserve"> the roof vent emissions and requir</w:t>
      </w:r>
      <w:r w:rsidR="00D05781" w:rsidRPr="00D35C04">
        <w:rPr>
          <w:rFonts w:ascii="Times New Roman" w:hAnsi="Times New Roman" w:cs="Times New Roman"/>
        </w:rPr>
        <w:t>ed a</w:t>
      </w:r>
      <w:r w:rsidR="002F0756" w:rsidRPr="00D35C04">
        <w:rPr>
          <w:rFonts w:ascii="Times New Roman" w:hAnsi="Times New Roman" w:cs="Times New Roman"/>
        </w:rPr>
        <w:t xml:space="preserve"> capture system including, hoods, ducts, </w:t>
      </w:r>
      <w:r w:rsidR="00D05781" w:rsidRPr="00D35C04">
        <w:rPr>
          <w:rFonts w:ascii="Times New Roman" w:hAnsi="Times New Roman" w:cs="Times New Roman"/>
        </w:rPr>
        <w:t>fans,</w:t>
      </w:r>
      <w:r w:rsidR="002F0756" w:rsidRPr="00D35C04">
        <w:rPr>
          <w:rFonts w:ascii="Times New Roman" w:hAnsi="Times New Roman" w:cs="Times New Roman"/>
        </w:rPr>
        <w:t xml:space="preserve"> and a baghouse.  </w:t>
      </w:r>
      <w:r w:rsidRPr="00D35C04">
        <w:rPr>
          <w:rFonts w:ascii="Times New Roman" w:hAnsi="Times New Roman" w:cs="Times New Roman"/>
          <w:b/>
          <w:bCs/>
          <w:highlight w:val="yellow"/>
        </w:rPr>
        <w:t>[INSERT TRIBE’S NAME HERE]</w:t>
      </w:r>
      <w:r w:rsidR="00101CD4" w:rsidRPr="00D35C04">
        <w:rPr>
          <w:rFonts w:ascii="Times New Roman" w:hAnsi="Times New Roman" w:cs="Times New Roman"/>
        </w:rPr>
        <w:t xml:space="preserve"> </w:t>
      </w:r>
      <w:r w:rsidR="002F0756" w:rsidRPr="00D35C04">
        <w:rPr>
          <w:rFonts w:ascii="Times New Roman" w:hAnsi="Times New Roman" w:cs="Times New Roman"/>
        </w:rPr>
        <w:t>is concerned that the EPA accepted the comment from Freeport to reduce the stringency of the controls for the pollutants that are the risk drivers.  Specifically,</w:t>
      </w:r>
      <w:r w:rsidR="00D05781" w:rsidRPr="00D35C04">
        <w:rPr>
          <w:rFonts w:ascii="Times New Roman" w:hAnsi="Times New Roman" w:cs="Times New Roman"/>
        </w:rPr>
        <w:t xml:space="preserve"> the</w:t>
      </w:r>
      <w:r w:rsidR="002F0756" w:rsidRPr="00D35C04">
        <w:rPr>
          <w:rFonts w:ascii="Times New Roman" w:hAnsi="Times New Roman" w:cs="Times New Roman"/>
        </w:rPr>
        <w:t xml:space="preserve"> EPA accepted the </w:t>
      </w:r>
      <w:r w:rsidR="00D05781" w:rsidRPr="00D35C04">
        <w:rPr>
          <w:rFonts w:ascii="Times New Roman" w:hAnsi="Times New Roman" w:cs="Times New Roman"/>
        </w:rPr>
        <w:t>industry’s</w:t>
      </w:r>
      <w:r w:rsidR="002F0756" w:rsidRPr="00D35C04">
        <w:rPr>
          <w:rFonts w:ascii="Times New Roman" w:hAnsi="Times New Roman" w:cs="Times New Roman"/>
        </w:rPr>
        <w:t xml:space="preserve"> proposal for a single emission limit instead of the three separate emission limits for the three roofline emission points.  The EPA asserts that this emission limit achieves more pollution reduction.  However, the </w:t>
      </w:r>
      <w:r w:rsidRPr="00D35C04">
        <w:rPr>
          <w:rFonts w:ascii="Times New Roman" w:hAnsi="Times New Roman" w:cs="Times New Roman"/>
          <w:b/>
          <w:bCs/>
          <w:highlight w:val="yellow"/>
        </w:rPr>
        <w:t>[INSERT TRIBE’S NAME HERE]</w:t>
      </w:r>
      <w:r w:rsidR="00D05781" w:rsidRPr="00D35C04">
        <w:rPr>
          <w:rFonts w:ascii="Times New Roman" w:hAnsi="Times New Roman" w:cs="Times New Roman"/>
        </w:rPr>
        <w:t xml:space="preserve"> is</w:t>
      </w:r>
      <w:r w:rsidR="002F0756" w:rsidRPr="00D35C04">
        <w:rPr>
          <w:rFonts w:ascii="Times New Roman" w:hAnsi="Times New Roman" w:cs="Times New Roman"/>
        </w:rPr>
        <w:t xml:space="preserve"> concerned that this undermines the enforceability of the emission limits.  Emission averaging scenarios often do not achieve the anticipated emission</w:t>
      </w:r>
      <w:r w:rsidR="00D05781" w:rsidRPr="00D35C04">
        <w:rPr>
          <w:rFonts w:ascii="Times New Roman" w:hAnsi="Times New Roman" w:cs="Times New Roman"/>
        </w:rPr>
        <w:t>s</w:t>
      </w:r>
      <w:r w:rsidR="002F0756" w:rsidRPr="00D35C04">
        <w:rPr>
          <w:rFonts w:ascii="Times New Roman" w:hAnsi="Times New Roman" w:cs="Times New Roman"/>
        </w:rPr>
        <w:t xml:space="preserve"> reduction</w:t>
      </w:r>
      <w:r w:rsidR="00D05781" w:rsidRPr="00D35C04">
        <w:rPr>
          <w:rFonts w:ascii="Times New Roman" w:hAnsi="Times New Roman" w:cs="Times New Roman"/>
        </w:rPr>
        <w:t>. I</w:t>
      </w:r>
      <w:r w:rsidR="002F0756" w:rsidRPr="00D35C04">
        <w:rPr>
          <w:rFonts w:ascii="Times New Roman" w:hAnsi="Times New Roman" w:cs="Times New Roman"/>
        </w:rPr>
        <w:t>n providing flexibility on source operati</w:t>
      </w:r>
      <w:r w:rsidR="00D05781" w:rsidRPr="00D35C04">
        <w:rPr>
          <w:rFonts w:ascii="Times New Roman" w:hAnsi="Times New Roman" w:cs="Times New Roman"/>
        </w:rPr>
        <w:t>o</w:t>
      </w:r>
      <w:r w:rsidR="002F0756" w:rsidRPr="00D35C04">
        <w:rPr>
          <w:rFonts w:ascii="Times New Roman" w:hAnsi="Times New Roman" w:cs="Times New Roman"/>
        </w:rPr>
        <w:t>n</w:t>
      </w:r>
      <w:r w:rsidR="00D05781" w:rsidRPr="00D35C04">
        <w:rPr>
          <w:rFonts w:ascii="Times New Roman" w:hAnsi="Times New Roman" w:cs="Times New Roman"/>
        </w:rPr>
        <w:t xml:space="preserve">s, </w:t>
      </w:r>
      <w:r w:rsidR="002F0756" w:rsidRPr="00D35C04">
        <w:rPr>
          <w:rFonts w:ascii="Times New Roman" w:hAnsi="Times New Roman" w:cs="Times New Roman"/>
        </w:rPr>
        <w:t xml:space="preserve">sufficient monitoring, </w:t>
      </w:r>
      <w:r w:rsidR="00A06FCD" w:rsidRPr="00D35C04">
        <w:rPr>
          <w:rFonts w:ascii="Times New Roman" w:hAnsi="Times New Roman" w:cs="Times New Roman"/>
        </w:rPr>
        <w:t>recordkeeping,</w:t>
      </w:r>
      <w:r w:rsidR="002F0756" w:rsidRPr="00D35C04">
        <w:rPr>
          <w:rFonts w:ascii="Times New Roman" w:hAnsi="Times New Roman" w:cs="Times New Roman"/>
        </w:rPr>
        <w:t xml:space="preserve"> and reporting </w:t>
      </w:r>
      <w:r w:rsidR="00D05781" w:rsidRPr="00D35C04">
        <w:rPr>
          <w:rFonts w:ascii="Times New Roman" w:hAnsi="Times New Roman" w:cs="Times New Roman"/>
        </w:rPr>
        <w:t xml:space="preserve">are often not provided </w:t>
      </w:r>
      <w:r w:rsidR="002F0756" w:rsidRPr="00D35C04">
        <w:rPr>
          <w:rFonts w:ascii="Times New Roman" w:hAnsi="Times New Roman" w:cs="Times New Roman"/>
        </w:rPr>
        <w:t>to ensure that the combined limit</w:t>
      </w:r>
      <w:r w:rsidR="00D05781" w:rsidRPr="00D35C04">
        <w:rPr>
          <w:rFonts w:ascii="Times New Roman" w:hAnsi="Times New Roman" w:cs="Times New Roman"/>
        </w:rPr>
        <w:t xml:space="preserve"> is</w:t>
      </w:r>
      <w:r w:rsidR="002F0756" w:rsidRPr="00D35C04">
        <w:rPr>
          <w:rFonts w:ascii="Times New Roman" w:hAnsi="Times New Roman" w:cs="Times New Roman"/>
        </w:rPr>
        <w:t xml:space="preserve"> met.  </w:t>
      </w:r>
    </w:p>
    <w:p w14:paraId="6F871F62" w14:textId="77777777" w:rsidR="002F0756" w:rsidRPr="00D35C04" w:rsidRDefault="002F0756" w:rsidP="002F0756">
      <w:pPr>
        <w:pStyle w:val="ListParagraph"/>
        <w:rPr>
          <w:rFonts w:ascii="Times New Roman" w:hAnsi="Times New Roman" w:cs="Times New Roman"/>
        </w:rPr>
      </w:pPr>
    </w:p>
    <w:p w14:paraId="2DCBE804" w14:textId="3B936FFA" w:rsidR="002F0756" w:rsidRPr="00D35C04" w:rsidRDefault="00D05781" w:rsidP="002F0756">
      <w:pPr>
        <w:pStyle w:val="ListParagraph"/>
        <w:numPr>
          <w:ilvl w:val="0"/>
          <w:numId w:val="2"/>
        </w:numPr>
        <w:rPr>
          <w:rFonts w:ascii="Times New Roman" w:hAnsi="Times New Roman" w:cs="Times New Roman"/>
        </w:rPr>
      </w:pPr>
      <w:r w:rsidRPr="00D35C04">
        <w:rPr>
          <w:rFonts w:ascii="Times New Roman" w:hAnsi="Times New Roman" w:cs="Times New Roman"/>
        </w:rPr>
        <w:t xml:space="preserve">The </w:t>
      </w:r>
      <w:r w:rsidR="002F0756" w:rsidRPr="00D35C04">
        <w:rPr>
          <w:rFonts w:ascii="Times New Roman" w:hAnsi="Times New Roman" w:cs="Times New Roman"/>
        </w:rPr>
        <w:t>EPA proposed two options to address the control requirement for Aisle Scrubber</w:t>
      </w:r>
      <w:r w:rsidR="00A06FCD" w:rsidRPr="00D35C04">
        <w:rPr>
          <w:rFonts w:ascii="Times New Roman" w:hAnsi="Times New Roman" w:cs="Times New Roman"/>
        </w:rPr>
        <w:t>.</w:t>
      </w:r>
      <w:r w:rsidR="002F0756" w:rsidRPr="00D35C04">
        <w:rPr>
          <w:rFonts w:ascii="Times New Roman" w:hAnsi="Times New Roman" w:cs="Times New Roman"/>
        </w:rPr>
        <w:t xml:space="preserve"> Option 1 would result in greater emission</w:t>
      </w:r>
      <w:r w:rsidR="00A06FCD" w:rsidRPr="00D35C04">
        <w:rPr>
          <w:rFonts w:ascii="Times New Roman" w:hAnsi="Times New Roman" w:cs="Times New Roman"/>
        </w:rPr>
        <w:t>s</w:t>
      </w:r>
      <w:r w:rsidR="002F0756" w:rsidRPr="00D35C04">
        <w:rPr>
          <w:rFonts w:ascii="Times New Roman" w:hAnsi="Times New Roman" w:cs="Times New Roman"/>
        </w:rPr>
        <w:t xml:space="preserve"> reduction.  Given that </w:t>
      </w:r>
      <w:r w:rsidR="006E7966" w:rsidRPr="00D35C04">
        <w:rPr>
          <w:rFonts w:ascii="Times New Roman" w:hAnsi="Times New Roman" w:cs="Times New Roman"/>
          <w:b/>
          <w:bCs/>
          <w:highlight w:val="yellow"/>
        </w:rPr>
        <w:t>[INSERT TRIBE’S NAME HERE]</w:t>
      </w:r>
      <w:r w:rsidR="00101CD4" w:rsidRPr="00D35C04">
        <w:rPr>
          <w:rFonts w:ascii="Times New Roman" w:hAnsi="Times New Roman" w:cs="Times New Roman"/>
        </w:rPr>
        <w:t xml:space="preserve"> is directly impacted by </w:t>
      </w:r>
      <w:r w:rsidR="006E7966" w:rsidRPr="00D35C04">
        <w:rPr>
          <w:rFonts w:ascii="Times New Roman" w:hAnsi="Times New Roman" w:cs="Times New Roman"/>
          <w:b/>
          <w:bCs/>
          <w:highlight w:val="yellow"/>
        </w:rPr>
        <w:t>[list either ASARCO or Freeport]</w:t>
      </w:r>
      <w:r w:rsidR="00101CD4" w:rsidRPr="00D35C04">
        <w:rPr>
          <w:rFonts w:ascii="Times New Roman" w:hAnsi="Times New Roman" w:cs="Times New Roman"/>
        </w:rPr>
        <w:t xml:space="preserve"> and our community is already </w:t>
      </w:r>
      <w:r w:rsidR="002F0756" w:rsidRPr="00D35C04">
        <w:rPr>
          <w:rFonts w:ascii="Times New Roman" w:hAnsi="Times New Roman" w:cs="Times New Roman"/>
        </w:rPr>
        <w:t>disproportionately impacted</w:t>
      </w:r>
      <w:r w:rsidR="00101CD4" w:rsidRPr="00D35C04">
        <w:rPr>
          <w:rFonts w:ascii="Times New Roman" w:hAnsi="Times New Roman" w:cs="Times New Roman"/>
        </w:rPr>
        <w:t>,</w:t>
      </w:r>
      <w:r w:rsidR="002F0756" w:rsidRPr="00D35C04">
        <w:rPr>
          <w:rFonts w:ascii="Times New Roman" w:hAnsi="Times New Roman" w:cs="Times New Roman"/>
        </w:rPr>
        <w:t xml:space="preserve"> providing that additional risk reduction can help address the existing disproportionate impact more effectively.</w:t>
      </w:r>
    </w:p>
    <w:p w14:paraId="0290AD36" w14:textId="77777777" w:rsidR="002F0756" w:rsidRPr="00D35C04" w:rsidRDefault="002F0756" w:rsidP="002F0756">
      <w:pPr>
        <w:pStyle w:val="ListParagraph"/>
        <w:rPr>
          <w:rFonts w:ascii="Times New Roman" w:hAnsi="Times New Roman" w:cs="Times New Roman"/>
        </w:rPr>
      </w:pPr>
    </w:p>
    <w:p w14:paraId="0351963C" w14:textId="7898158B" w:rsidR="002F0756" w:rsidRPr="00D35C04" w:rsidRDefault="006E7966" w:rsidP="002F0756">
      <w:pPr>
        <w:pStyle w:val="ListParagraph"/>
        <w:numPr>
          <w:ilvl w:val="0"/>
          <w:numId w:val="2"/>
        </w:numPr>
        <w:rPr>
          <w:rFonts w:ascii="Times New Roman" w:hAnsi="Times New Roman" w:cs="Times New Roman"/>
        </w:rPr>
      </w:pPr>
      <w:bookmarkStart w:id="0" w:name="_Hlk141689301"/>
      <w:r w:rsidRPr="00D35C04">
        <w:rPr>
          <w:rFonts w:ascii="Times New Roman" w:hAnsi="Times New Roman" w:cs="Times New Roman"/>
          <w:b/>
          <w:bCs/>
          <w:highlight w:val="yellow"/>
        </w:rPr>
        <w:t>[INSERT TRIBE’S NAME HERE]</w:t>
      </w:r>
      <w:r w:rsidR="00101CD4" w:rsidRPr="00D35C04">
        <w:rPr>
          <w:rFonts w:ascii="Times New Roman" w:hAnsi="Times New Roman" w:cs="Times New Roman"/>
        </w:rPr>
        <w:t xml:space="preserve"> </w:t>
      </w:r>
      <w:r w:rsidR="002F0756" w:rsidRPr="00D35C04">
        <w:rPr>
          <w:rFonts w:ascii="Times New Roman" w:hAnsi="Times New Roman" w:cs="Times New Roman"/>
        </w:rPr>
        <w:t xml:space="preserve">agrees that Particulate Matter </w:t>
      </w:r>
      <w:r w:rsidR="00C31CCC">
        <w:rPr>
          <w:rFonts w:ascii="Times New Roman" w:hAnsi="Times New Roman" w:cs="Times New Roman"/>
        </w:rPr>
        <w:t xml:space="preserve">(PM) </w:t>
      </w:r>
      <w:r w:rsidR="002F0756" w:rsidRPr="00D35C04">
        <w:rPr>
          <w:rFonts w:ascii="Times New Roman" w:hAnsi="Times New Roman" w:cs="Times New Roman"/>
        </w:rPr>
        <w:t xml:space="preserve">is not an appropriate surrogate for mercury </w:t>
      </w:r>
      <w:r w:rsidR="00A06FCD" w:rsidRPr="00D35C04">
        <w:rPr>
          <w:rFonts w:ascii="Times New Roman" w:hAnsi="Times New Roman" w:cs="Times New Roman"/>
        </w:rPr>
        <w:t xml:space="preserve">and </w:t>
      </w:r>
      <w:r w:rsidR="002F0756" w:rsidRPr="00D35C04">
        <w:rPr>
          <w:rFonts w:ascii="Times New Roman" w:hAnsi="Times New Roman" w:cs="Times New Roman"/>
        </w:rPr>
        <w:t xml:space="preserve">thus agrees </w:t>
      </w:r>
      <w:r w:rsidR="00A06FCD" w:rsidRPr="00D35C04">
        <w:rPr>
          <w:rFonts w:ascii="Times New Roman" w:hAnsi="Times New Roman" w:cs="Times New Roman"/>
        </w:rPr>
        <w:t>o</w:t>
      </w:r>
      <w:r w:rsidR="002F0756" w:rsidRPr="00D35C04">
        <w:rPr>
          <w:rFonts w:ascii="Times New Roman" w:hAnsi="Times New Roman" w:cs="Times New Roman"/>
        </w:rPr>
        <w:t xml:space="preserve">n emission limits for mercury are appropriate.  </w:t>
      </w:r>
      <w:bookmarkEnd w:id="0"/>
      <w:r w:rsidR="002F0756" w:rsidRPr="00D35C04">
        <w:rPr>
          <w:rFonts w:ascii="Times New Roman" w:hAnsi="Times New Roman" w:cs="Times New Roman"/>
        </w:rPr>
        <w:t xml:space="preserve">Since the MACT floor emission limit does not require additional controls, the </w:t>
      </w:r>
      <w:r w:rsidRPr="00D35C04">
        <w:rPr>
          <w:rFonts w:ascii="Times New Roman" w:hAnsi="Times New Roman" w:cs="Times New Roman"/>
          <w:b/>
          <w:bCs/>
          <w:highlight w:val="yellow"/>
        </w:rPr>
        <w:t>[INSERT TRIBE’S NAME HERE]</w:t>
      </w:r>
      <w:r w:rsidR="00A06FCD" w:rsidRPr="00D35C04">
        <w:rPr>
          <w:rFonts w:ascii="Times New Roman" w:hAnsi="Times New Roman" w:cs="Times New Roman"/>
        </w:rPr>
        <w:t xml:space="preserve"> suggests</w:t>
      </w:r>
      <w:r w:rsidR="002F0756" w:rsidRPr="00D35C04">
        <w:rPr>
          <w:rFonts w:ascii="Times New Roman" w:hAnsi="Times New Roman" w:cs="Times New Roman"/>
        </w:rPr>
        <w:t xml:space="preserve"> that the EPA adopt the BTF standard for mercury. Given mercury produces both local and national impacts it is important to limit mercury emissions as much as possible to address local and national health risk and to protect Tribal treaty rights and lifeways.</w:t>
      </w:r>
    </w:p>
    <w:p w14:paraId="6BFD3651" w14:textId="77777777" w:rsidR="002F0756" w:rsidRPr="00D35C04" w:rsidRDefault="002F0756" w:rsidP="002F0756">
      <w:pPr>
        <w:pStyle w:val="ListParagraph"/>
        <w:rPr>
          <w:rFonts w:ascii="Times New Roman" w:hAnsi="Times New Roman" w:cs="Times New Roman"/>
        </w:rPr>
      </w:pPr>
    </w:p>
    <w:p w14:paraId="6C19ACF1" w14:textId="692301CF" w:rsidR="002F0756" w:rsidRPr="00D35C04" w:rsidRDefault="006E7966" w:rsidP="002F0756">
      <w:pPr>
        <w:pStyle w:val="ListParagraph"/>
        <w:numPr>
          <w:ilvl w:val="0"/>
          <w:numId w:val="2"/>
        </w:numPr>
        <w:rPr>
          <w:rFonts w:ascii="Times New Roman" w:hAnsi="Times New Roman" w:cs="Times New Roman"/>
        </w:rPr>
      </w:pPr>
      <w:r w:rsidRPr="00D35C04">
        <w:rPr>
          <w:rFonts w:ascii="Times New Roman" w:hAnsi="Times New Roman" w:cs="Times New Roman"/>
          <w:b/>
          <w:bCs/>
          <w:highlight w:val="yellow"/>
        </w:rPr>
        <w:t>[INSERT TRIBE’S NAME HERE]</w:t>
      </w:r>
      <w:r w:rsidR="00101CD4" w:rsidRPr="00D35C04">
        <w:rPr>
          <w:rFonts w:ascii="Times New Roman" w:hAnsi="Times New Roman" w:cs="Times New Roman"/>
        </w:rPr>
        <w:t xml:space="preserve"> </w:t>
      </w:r>
      <w:r w:rsidR="002F0756" w:rsidRPr="00D35C04">
        <w:rPr>
          <w:rFonts w:ascii="Times New Roman" w:hAnsi="Times New Roman" w:cs="Times New Roman"/>
        </w:rPr>
        <w:t>supports the proposal to not allow facilities to use the bypass stacks that circumvent control devices.</w:t>
      </w:r>
    </w:p>
    <w:p w14:paraId="300C84ED" w14:textId="77777777" w:rsidR="002F0756" w:rsidRPr="00D35C04" w:rsidRDefault="002F0756" w:rsidP="002F0756">
      <w:pPr>
        <w:pStyle w:val="ListParagraph"/>
        <w:rPr>
          <w:rFonts w:ascii="Times New Roman" w:hAnsi="Times New Roman" w:cs="Times New Roman"/>
        </w:rPr>
      </w:pPr>
    </w:p>
    <w:p w14:paraId="6B5436CF" w14:textId="5156D643" w:rsidR="002F0756" w:rsidRPr="00D35C04" w:rsidRDefault="006E7966" w:rsidP="002F0756">
      <w:pPr>
        <w:pStyle w:val="ListParagraph"/>
        <w:numPr>
          <w:ilvl w:val="0"/>
          <w:numId w:val="2"/>
        </w:numPr>
        <w:rPr>
          <w:rFonts w:ascii="Times New Roman" w:hAnsi="Times New Roman" w:cs="Times New Roman"/>
        </w:rPr>
      </w:pPr>
      <w:r w:rsidRPr="00D35C04">
        <w:rPr>
          <w:rFonts w:ascii="Times New Roman" w:hAnsi="Times New Roman" w:cs="Times New Roman"/>
          <w:b/>
          <w:bCs/>
          <w:highlight w:val="yellow"/>
        </w:rPr>
        <w:t>[INSERT TRIBE’S NAME HERE]</w:t>
      </w:r>
      <w:r w:rsidR="00101CD4" w:rsidRPr="00D35C04">
        <w:rPr>
          <w:rFonts w:ascii="Times New Roman" w:hAnsi="Times New Roman" w:cs="Times New Roman"/>
        </w:rPr>
        <w:t xml:space="preserve"> </w:t>
      </w:r>
      <w:r w:rsidR="002F0756" w:rsidRPr="00D35C04">
        <w:rPr>
          <w:rFonts w:ascii="Times New Roman" w:hAnsi="Times New Roman" w:cs="Times New Roman"/>
        </w:rPr>
        <w:t>understands the EPA’s assertion that fenceline monitoring is not appropriate for this source category</w:t>
      </w:r>
      <w:r w:rsidR="00AD34D6" w:rsidRPr="00D35C04">
        <w:rPr>
          <w:rFonts w:ascii="Times New Roman" w:hAnsi="Times New Roman" w:cs="Times New Roman"/>
        </w:rPr>
        <w:t xml:space="preserve"> g</w:t>
      </w:r>
      <w:r w:rsidR="002F0756" w:rsidRPr="00D35C04">
        <w:rPr>
          <w:rFonts w:ascii="Times New Roman" w:hAnsi="Times New Roman" w:cs="Times New Roman"/>
        </w:rPr>
        <w:t>iven</w:t>
      </w:r>
      <w:r w:rsidR="00AD34D6" w:rsidRPr="00D35C04">
        <w:rPr>
          <w:rFonts w:ascii="Times New Roman" w:hAnsi="Times New Roman" w:cs="Times New Roman"/>
        </w:rPr>
        <w:t xml:space="preserve"> that</w:t>
      </w:r>
      <w:r w:rsidR="002F0756" w:rsidRPr="00D35C04">
        <w:rPr>
          <w:rFonts w:ascii="Times New Roman" w:hAnsi="Times New Roman" w:cs="Times New Roman"/>
        </w:rPr>
        <w:t xml:space="preserve"> rooftop emissions would not be measured at the fenceline. However, the NTAA </w:t>
      </w:r>
      <w:r w:rsidR="00AD34D6" w:rsidRPr="00D35C04">
        <w:rPr>
          <w:rFonts w:ascii="Times New Roman" w:hAnsi="Times New Roman" w:cs="Times New Roman"/>
        </w:rPr>
        <w:t>suggests</w:t>
      </w:r>
      <w:r w:rsidR="002F0756" w:rsidRPr="00D35C04">
        <w:rPr>
          <w:rFonts w:ascii="Times New Roman" w:hAnsi="Times New Roman" w:cs="Times New Roman"/>
        </w:rPr>
        <w:t xml:space="preserve"> that the Agency consider community monitoring </w:t>
      </w:r>
      <w:proofErr w:type="gramStart"/>
      <w:r w:rsidR="002F0756" w:rsidRPr="00D35C04">
        <w:rPr>
          <w:rFonts w:ascii="Times New Roman" w:hAnsi="Times New Roman" w:cs="Times New Roman"/>
        </w:rPr>
        <w:t>similar to</w:t>
      </w:r>
      <w:proofErr w:type="gramEnd"/>
      <w:r w:rsidR="002F0756" w:rsidRPr="00D35C04">
        <w:rPr>
          <w:rFonts w:ascii="Times New Roman" w:hAnsi="Times New Roman" w:cs="Times New Roman"/>
        </w:rPr>
        <w:t xml:space="preserve"> those proposed in the Ethelene Oxide Sterilizer </w:t>
      </w:r>
      <w:r w:rsidR="00E36875" w:rsidRPr="00D35C04">
        <w:rPr>
          <w:rFonts w:ascii="Times New Roman" w:hAnsi="Times New Roman" w:cs="Times New Roman"/>
        </w:rPr>
        <w:t>R</w:t>
      </w:r>
      <w:r w:rsidR="002F0756" w:rsidRPr="00D35C04">
        <w:rPr>
          <w:rFonts w:ascii="Times New Roman" w:hAnsi="Times New Roman" w:cs="Times New Roman"/>
        </w:rPr>
        <w:t>ule</w:t>
      </w:r>
      <w:r w:rsidR="00C31CCC">
        <w:rPr>
          <w:rStyle w:val="FootnoteReference"/>
          <w:rFonts w:ascii="Times New Roman" w:hAnsi="Times New Roman" w:cs="Times New Roman"/>
        </w:rPr>
        <w:footnoteReference w:id="2"/>
      </w:r>
      <w:r w:rsidR="002F0756" w:rsidRPr="00D35C04">
        <w:rPr>
          <w:rFonts w:ascii="Times New Roman" w:hAnsi="Times New Roman" w:cs="Times New Roman"/>
        </w:rPr>
        <w:t xml:space="preserve">.  Given the risk drivers from these facilities are HAP metals they tend to deposit within a few miles of the facility so community scale monitoring can ensure the surrounding community are protected. </w:t>
      </w:r>
    </w:p>
    <w:p w14:paraId="18C7A4AE" w14:textId="77777777" w:rsidR="002F0756" w:rsidRPr="00D35C04" w:rsidRDefault="002F0756" w:rsidP="002F0756">
      <w:pPr>
        <w:pStyle w:val="ListParagraph"/>
        <w:rPr>
          <w:rFonts w:ascii="Times New Roman" w:hAnsi="Times New Roman" w:cs="Times New Roman"/>
        </w:rPr>
      </w:pPr>
    </w:p>
    <w:p w14:paraId="5B656F00" w14:textId="1786D133" w:rsidR="00101CD4" w:rsidRPr="00D35C04" w:rsidRDefault="00101CD4" w:rsidP="00101CD4">
      <w:pPr>
        <w:rPr>
          <w:rFonts w:ascii="Times New Roman" w:hAnsi="Times New Roman" w:cs="Times New Roman"/>
        </w:rPr>
      </w:pPr>
      <w:r w:rsidRPr="00D35C04">
        <w:rPr>
          <w:rFonts w:ascii="Times New Roman" w:hAnsi="Times New Roman" w:cs="Times New Roman"/>
        </w:rPr>
        <w:t xml:space="preserve">In Conclusion, </w:t>
      </w:r>
      <w:r w:rsidR="00AD34D6" w:rsidRPr="00D35C04">
        <w:rPr>
          <w:rFonts w:ascii="Times New Roman" w:hAnsi="Times New Roman" w:cs="Times New Roman"/>
        </w:rPr>
        <w:t>the</w:t>
      </w:r>
      <w:r w:rsidRPr="00D35C04">
        <w:rPr>
          <w:rFonts w:ascii="Times New Roman" w:hAnsi="Times New Roman" w:cs="Times New Roman"/>
        </w:rPr>
        <w:t xml:space="preserve"> </w:t>
      </w:r>
      <w:r w:rsidR="006E7966" w:rsidRPr="00D35C04">
        <w:rPr>
          <w:rFonts w:ascii="Times New Roman" w:hAnsi="Times New Roman" w:cs="Times New Roman"/>
          <w:b/>
          <w:bCs/>
          <w:highlight w:val="yellow"/>
        </w:rPr>
        <w:t>[INSERT TRIBE’S NAME HERE]</w:t>
      </w:r>
      <w:r w:rsidRPr="00D35C04">
        <w:rPr>
          <w:rFonts w:ascii="Times New Roman" w:hAnsi="Times New Roman" w:cs="Times New Roman"/>
        </w:rPr>
        <w:t xml:space="preserve"> appreciates this opportunity to comment on th</w:t>
      </w:r>
      <w:r w:rsidR="00E3612A" w:rsidRPr="00D35C04">
        <w:rPr>
          <w:rFonts w:ascii="Times New Roman" w:hAnsi="Times New Roman" w:cs="Times New Roman"/>
        </w:rPr>
        <w:t xml:space="preserve">e supplemental </w:t>
      </w:r>
      <w:r w:rsidRPr="00D35C04">
        <w:rPr>
          <w:rFonts w:ascii="Times New Roman" w:hAnsi="Times New Roman" w:cs="Times New Roman"/>
        </w:rPr>
        <w:t>proposed the rule regarding National Emission Standards for Hazardous Air</w:t>
      </w:r>
    </w:p>
    <w:p w14:paraId="40541D2B" w14:textId="618214EA" w:rsidR="00101CD4" w:rsidRPr="00D35C04" w:rsidRDefault="00101CD4" w:rsidP="00101CD4">
      <w:pPr>
        <w:rPr>
          <w:rFonts w:ascii="Times New Roman" w:hAnsi="Times New Roman" w:cs="Times New Roman"/>
        </w:rPr>
      </w:pPr>
      <w:r w:rsidRPr="00D35C04">
        <w:rPr>
          <w:rFonts w:ascii="Times New Roman" w:hAnsi="Times New Roman" w:cs="Times New Roman"/>
        </w:rPr>
        <w:lastRenderedPageBreak/>
        <w:t xml:space="preserve">Pollutants: </w:t>
      </w:r>
      <w:r w:rsidR="00E3612A" w:rsidRPr="00D35C04">
        <w:rPr>
          <w:rFonts w:ascii="Times New Roman" w:hAnsi="Times New Roman" w:cs="Times New Roman"/>
        </w:rPr>
        <w:t>Primary Copper Smelters</w:t>
      </w:r>
      <w:r w:rsidRPr="00D35C04">
        <w:rPr>
          <w:rFonts w:ascii="Times New Roman" w:hAnsi="Times New Roman" w:cs="Times New Roman"/>
        </w:rPr>
        <w:t xml:space="preserve">. </w:t>
      </w:r>
      <w:r w:rsidR="00E3612A" w:rsidRPr="00D35C04">
        <w:rPr>
          <w:rFonts w:ascii="Times New Roman" w:hAnsi="Times New Roman" w:cs="Times New Roman"/>
        </w:rPr>
        <w:t xml:space="preserve"> With these comments w</w:t>
      </w:r>
      <w:r w:rsidRPr="00D35C04">
        <w:rPr>
          <w:rFonts w:ascii="Times New Roman" w:hAnsi="Times New Roman" w:cs="Times New Roman"/>
        </w:rPr>
        <w:t>e support the proposed rule and it</w:t>
      </w:r>
      <w:r w:rsidR="00E3612A" w:rsidRPr="00D35C04">
        <w:rPr>
          <w:rFonts w:ascii="Times New Roman" w:hAnsi="Times New Roman" w:cs="Times New Roman"/>
        </w:rPr>
        <w:t xml:space="preserve">s </w:t>
      </w:r>
      <w:r w:rsidRPr="00D35C04">
        <w:rPr>
          <w:rFonts w:ascii="Times New Roman" w:hAnsi="Times New Roman" w:cs="Times New Roman"/>
        </w:rPr>
        <w:t xml:space="preserve">potential to reduce the many harmful impacts of the </w:t>
      </w:r>
      <w:r w:rsidR="00E3612A" w:rsidRPr="00D35C04">
        <w:rPr>
          <w:rFonts w:ascii="Times New Roman" w:hAnsi="Times New Roman" w:cs="Times New Roman"/>
        </w:rPr>
        <w:t xml:space="preserve">toxic metals, </w:t>
      </w:r>
      <w:proofErr w:type="gramStart"/>
      <w:r w:rsidR="00E3612A" w:rsidRPr="00D35C04">
        <w:rPr>
          <w:rFonts w:ascii="Times New Roman" w:hAnsi="Times New Roman" w:cs="Times New Roman"/>
        </w:rPr>
        <w:t>mercury</w:t>
      </w:r>
      <w:proofErr w:type="gramEnd"/>
      <w:r w:rsidR="00E3612A" w:rsidRPr="00D35C04">
        <w:rPr>
          <w:rFonts w:ascii="Times New Roman" w:hAnsi="Times New Roman" w:cs="Times New Roman"/>
        </w:rPr>
        <w:t xml:space="preserve"> and other air toxics</w:t>
      </w:r>
      <w:r w:rsidRPr="00D35C04">
        <w:rPr>
          <w:rFonts w:ascii="Times New Roman" w:hAnsi="Times New Roman" w:cs="Times New Roman"/>
        </w:rPr>
        <w:t xml:space="preserve"> from these manufacturing facilities.</w:t>
      </w:r>
    </w:p>
    <w:p w14:paraId="75EFC47F" w14:textId="77777777" w:rsidR="00101CD4" w:rsidRPr="00D35C04" w:rsidRDefault="00101CD4" w:rsidP="00101CD4">
      <w:pPr>
        <w:rPr>
          <w:rFonts w:ascii="Times New Roman" w:hAnsi="Times New Roman" w:cs="Times New Roman"/>
        </w:rPr>
      </w:pPr>
    </w:p>
    <w:p w14:paraId="3E0555E4" w14:textId="5735D295" w:rsidR="002F0756" w:rsidRPr="00D35C04" w:rsidRDefault="006E7966" w:rsidP="00101CD4">
      <w:pPr>
        <w:rPr>
          <w:rFonts w:ascii="Times New Roman" w:hAnsi="Times New Roman" w:cs="Times New Roman"/>
        </w:rPr>
      </w:pPr>
      <w:r w:rsidRPr="00D35C04">
        <w:rPr>
          <w:rFonts w:ascii="Times New Roman" w:hAnsi="Times New Roman" w:cs="Times New Roman"/>
          <w:highlight w:val="yellow"/>
        </w:rPr>
        <w:t>Signature</w:t>
      </w:r>
    </w:p>
    <w:p w14:paraId="006A16F9" w14:textId="16DC3D72" w:rsidR="00BE4340" w:rsidRPr="00D35C04" w:rsidRDefault="00BE4340" w:rsidP="007E6690">
      <w:pPr>
        <w:rPr>
          <w:rFonts w:ascii="Times New Roman" w:hAnsi="Times New Roman" w:cs="Times New Roman"/>
        </w:rPr>
      </w:pPr>
    </w:p>
    <w:sectPr w:rsidR="00BE4340" w:rsidRPr="00D35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E762" w14:textId="77777777" w:rsidR="00AE04D4" w:rsidRDefault="00AE04D4" w:rsidP="002B29DB">
      <w:r>
        <w:separator/>
      </w:r>
    </w:p>
  </w:endnote>
  <w:endnote w:type="continuationSeparator" w:id="0">
    <w:p w14:paraId="11C95A12" w14:textId="77777777" w:rsidR="00AE04D4" w:rsidRDefault="00AE04D4" w:rsidP="002B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F052" w14:textId="77777777" w:rsidR="00AE04D4" w:rsidRDefault="00AE04D4" w:rsidP="002B29DB">
      <w:r>
        <w:separator/>
      </w:r>
    </w:p>
  </w:footnote>
  <w:footnote w:type="continuationSeparator" w:id="0">
    <w:p w14:paraId="2C662DE9" w14:textId="77777777" w:rsidR="00AE04D4" w:rsidRDefault="00AE04D4" w:rsidP="002B29DB">
      <w:r>
        <w:continuationSeparator/>
      </w:r>
    </w:p>
  </w:footnote>
  <w:footnote w:id="1">
    <w:p w14:paraId="1A1C4D8A" w14:textId="5403A822" w:rsidR="002B29DB" w:rsidRDefault="002B29DB">
      <w:pPr>
        <w:pStyle w:val="FootnoteText"/>
      </w:pPr>
      <w:r>
        <w:rPr>
          <w:rStyle w:val="FootnoteReference"/>
        </w:rPr>
        <w:footnoteRef/>
      </w:r>
      <w:r>
        <w:t xml:space="preserve"> There are two facilities (Asarco and Freeport—both located in Arizona)</w:t>
      </w:r>
      <w:r w:rsidR="0091538A">
        <w:t xml:space="preserve">.  The </w:t>
      </w:r>
      <w:r>
        <w:t>Asarco facility is in Hayden Arizona, the Freeport facility is in Miami Arizona. Federal Register / Vol. 88, No. 140 / Monday, July 24, 2023 / Proposed Rules 47419</w:t>
      </w:r>
    </w:p>
    <w:p w14:paraId="62810575" w14:textId="77777777" w:rsidR="002B29DB" w:rsidRDefault="002B29DB">
      <w:pPr>
        <w:pStyle w:val="FootnoteText"/>
      </w:pPr>
    </w:p>
  </w:footnote>
  <w:footnote w:id="2">
    <w:p w14:paraId="0B669B97" w14:textId="554F18B8" w:rsidR="00C31CCC" w:rsidRDefault="00C31CCC">
      <w:pPr>
        <w:pStyle w:val="FootnoteText"/>
      </w:pPr>
      <w:r>
        <w:rPr>
          <w:rStyle w:val="FootnoteReference"/>
        </w:rPr>
        <w:footnoteRef/>
      </w:r>
      <w:r>
        <w:t xml:space="preserve"> </w:t>
      </w:r>
      <w:r w:rsidRPr="00C31CCC">
        <w:rPr>
          <w:rFonts w:eastAsia="Times New Roman" w:cstheme="minorHAnsi"/>
        </w:rPr>
        <w:t>EPA-HQ-OAR-2019-0178 FRL-7055-03-OAR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16DB"/>
    <w:multiLevelType w:val="hybridMultilevel"/>
    <w:tmpl w:val="0F4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32F5"/>
    <w:multiLevelType w:val="hybridMultilevel"/>
    <w:tmpl w:val="A914FC3A"/>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4147">
    <w:abstractNumId w:val="0"/>
  </w:num>
  <w:num w:numId="2" w16cid:durableId="116713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90"/>
    <w:rsid w:val="00101CD4"/>
    <w:rsid w:val="00155E6F"/>
    <w:rsid w:val="001B4827"/>
    <w:rsid w:val="002B29DB"/>
    <w:rsid w:val="002F0756"/>
    <w:rsid w:val="00344D1A"/>
    <w:rsid w:val="006B604A"/>
    <w:rsid w:val="006E7966"/>
    <w:rsid w:val="007434BC"/>
    <w:rsid w:val="007E156B"/>
    <w:rsid w:val="007E6690"/>
    <w:rsid w:val="00817EDE"/>
    <w:rsid w:val="008A2708"/>
    <w:rsid w:val="008C503C"/>
    <w:rsid w:val="0091538A"/>
    <w:rsid w:val="00A06FCD"/>
    <w:rsid w:val="00AB19EF"/>
    <w:rsid w:val="00AD34D6"/>
    <w:rsid w:val="00AE04D4"/>
    <w:rsid w:val="00BE4340"/>
    <w:rsid w:val="00C31CCC"/>
    <w:rsid w:val="00D05781"/>
    <w:rsid w:val="00D35C04"/>
    <w:rsid w:val="00D91B04"/>
    <w:rsid w:val="00E3612A"/>
    <w:rsid w:val="00E3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07A"/>
  <w15:chartTrackingRefBased/>
  <w15:docId w15:val="{A3DE667C-5D44-3949-92D9-9E774AC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40"/>
    <w:pPr>
      <w:ind w:left="720"/>
      <w:contextualSpacing/>
    </w:pPr>
  </w:style>
  <w:style w:type="character" w:styleId="CommentReference">
    <w:name w:val="annotation reference"/>
    <w:basedOn w:val="DefaultParagraphFont"/>
    <w:uiPriority w:val="99"/>
    <w:semiHidden/>
    <w:unhideWhenUsed/>
    <w:rsid w:val="006E7966"/>
    <w:rPr>
      <w:sz w:val="16"/>
      <w:szCs w:val="16"/>
    </w:rPr>
  </w:style>
  <w:style w:type="paragraph" w:styleId="CommentText">
    <w:name w:val="annotation text"/>
    <w:basedOn w:val="Normal"/>
    <w:link w:val="CommentTextChar"/>
    <w:uiPriority w:val="99"/>
    <w:semiHidden/>
    <w:unhideWhenUsed/>
    <w:rsid w:val="006E7966"/>
    <w:rPr>
      <w:sz w:val="20"/>
      <w:szCs w:val="20"/>
    </w:rPr>
  </w:style>
  <w:style w:type="character" w:customStyle="1" w:styleId="CommentTextChar">
    <w:name w:val="Comment Text Char"/>
    <w:basedOn w:val="DefaultParagraphFont"/>
    <w:link w:val="CommentText"/>
    <w:uiPriority w:val="99"/>
    <w:semiHidden/>
    <w:rsid w:val="006E7966"/>
    <w:rPr>
      <w:sz w:val="20"/>
      <w:szCs w:val="20"/>
    </w:rPr>
  </w:style>
  <w:style w:type="paragraph" w:styleId="CommentSubject">
    <w:name w:val="annotation subject"/>
    <w:basedOn w:val="CommentText"/>
    <w:next w:val="CommentText"/>
    <w:link w:val="CommentSubjectChar"/>
    <w:uiPriority w:val="99"/>
    <w:semiHidden/>
    <w:unhideWhenUsed/>
    <w:rsid w:val="006E7966"/>
    <w:rPr>
      <w:b/>
      <w:bCs/>
    </w:rPr>
  </w:style>
  <w:style w:type="character" w:customStyle="1" w:styleId="CommentSubjectChar">
    <w:name w:val="Comment Subject Char"/>
    <w:basedOn w:val="CommentTextChar"/>
    <w:link w:val="CommentSubject"/>
    <w:uiPriority w:val="99"/>
    <w:semiHidden/>
    <w:rsid w:val="006E7966"/>
    <w:rPr>
      <w:b/>
      <w:bCs/>
      <w:sz w:val="20"/>
      <w:szCs w:val="20"/>
    </w:rPr>
  </w:style>
  <w:style w:type="character" w:styleId="Hyperlink">
    <w:name w:val="Hyperlink"/>
    <w:basedOn w:val="DefaultParagraphFont"/>
    <w:uiPriority w:val="99"/>
    <w:unhideWhenUsed/>
    <w:rsid w:val="006E7966"/>
    <w:rPr>
      <w:color w:val="0563C1" w:themeColor="hyperlink"/>
      <w:u w:val="single"/>
    </w:rPr>
  </w:style>
  <w:style w:type="character" w:styleId="UnresolvedMention">
    <w:name w:val="Unresolved Mention"/>
    <w:basedOn w:val="DefaultParagraphFont"/>
    <w:uiPriority w:val="99"/>
    <w:semiHidden/>
    <w:unhideWhenUsed/>
    <w:rsid w:val="006E7966"/>
    <w:rPr>
      <w:color w:val="605E5C"/>
      <w:shd w:val="clear" w:color="auto" w:fill="E1DFDD"/>
    </w:rPr>
  </w:style>
  <w:style w:type="paragraph" w:styleId="FootnoteText">
    <w:name w:val="footnote text"/>
    <w:basedOn w:val="Normal"/>
    <w:link w:val="FootnoteTextChar"/>
    <w:uiPriority w:val="99"/>
    <w:semiHidden/>
    <w:unhideWhenUsed/>
    <w:rsid w:val="002B29DB"/>
    <w:rPr>
      <w:sz w:val="20"/>
      <w:szCs w:val="20"/>
    </w:rPr>
  </w:style>
  <w:style w:type="character" w:customStyle="1" w:styleId="FootnoteTextChar">
    <w:name w:val="Footnote Text Char"/>
    <w:basedOn w:val="DefaultParagraphFont"/>
    <w:link w:val="FootnoteText"/>
    <w:uiPriority w:val="99"/>
    <w:semiHidden/>
    <w:rsid w:val="002B29DB"/>
    <w:rPr>
      <w:sz w:val="20"/>
      <w:szCs w:val="20"/>
    </w:rPr>
  </w:style>
  <w:style w:type="character" w:styleId="FootnoteReference">
    <w:name w:val="footnote reference"/>
    <w:basedOn w:val="DefaultParagraphFont"/>
    <w:uiPriority w:val="99"/>
    <w:semiHidden/>
    <w:unhideWhenUsed/>
    <w:rsid w:val="002B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and-r-docket@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9894-1C03-B24A-83C3-7475F819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McKelvey</dc:creator>
  <cp:keywords/>
  <dc:description/>
  <cp:lastModifiedBy>Carolyn Kelly</cp:lastModifiedBy>
  <cp:revision>2</cp:revision>
  <dcterms:created xsi:type="dcterms:W3CDTF">2023-08-11T22:13:00Z</dcterms:created>
  <dcterms:modified xsi:type="dcterms:W3CDTF">2023-08-11T22:13:00Z</dcterms:modified>
</cp:coreProperties>
</file>