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639AD" w14:textId="08FB749A" w:rsidR="00D164B4" w:rsidRPr="00C74830" w:rsidRDefault="00D164B4" w:rsidP="00D164B4">
      <w:pPr>
        <w:spacing w:after="240"/>
        <w:jc w:val="center"/>
        <w:rPr>
          <w:rFonts w:ascii="Times New Roman" w:hAnsi="Times New Roman" w:cs="Times New Roman"/>
          <w:b/>
          <w:bCs/>
          <w:highlight w:val="yellow"/>
        </w:rPr>
      </w:pPr>
      <w:r w:rsidRPr="00C74830">
        <w:rPr>
          <w:rFonts w:ascii="Times New Roman" w:hAnsi="Times New Roman" w:cs="Times New Roman"/>
          <w:highlight w:val="yellow"/>
        </w:rPr>
        <w:t>NTAA Template Letter for Tribes</w:t>
      </w:r>
      <w:r w:rsidR="00C74830" w:rsidRPr="00C74830">
        <w:rPr>
          <w:rFonts w:ascii="Times New Roman" w:hAnsi="Times New Roman" w:cs="Times New Roman"/>
          <w:highlight w:val="yellow"/>
        </w:rPr>
        <w:t xml:space="preserve"> </w:t>
      </w:r>
      <w:bookmarkStart w:id="0" w:name="_Hlk136610488"/>
      <w:r w:rsidR="00C74830" w:rsidRPr="00C74830">
        <w:rPr>
          <w:rFonts w:ascii="Times New Roman" w:hAnsi="Times New Roman" w:cs="Times New Roman"/>
          <w:highlight w:val="yellow"/>
        </w:rPr>
        <w:t>on the</w:t>
      </w:r>
      <w:r w:rsidR="00C74830" w:rsidRPr="00C74830">
        <w:rPr>
          <w:rFonts w:ascii="Times New Roman" w:hAnsi="Times New Roman" w:cs="Times New Roman"/>
          <w:b/>
          <w:bCs/>
          <w:highlight w:val="yellow"/>
        </w:rPr>
        <w:t xml:space="preserve"> </w:t>
      </w:r>
      <w:r w:rsidRPr="00C74830">
        <w:rPr>
          <w:rFonts w:ascii="Times New Roman" w:hAnsi="Times New Roman" w:cs="Times New Roman"/>
          <w:highlight w:val="yellow"/>
        </w:rPr>
        <w:t xml:space="preserve">Proposed </w:t>
      </w:r>
      <w:r w:rsidRPr="00C74830">
        <w:rPr>
          <w:rFonts w:ascii="Times New Roman" w:hAnsi="Times New Roman" w:cs="Times New Roman"/>
          <w:color w:val="333333"/>
          <w:highlight w:val="yellow"/>
        </w:rPr>
        <w:t>National Emission Standards for Hazardous Air Pollutants: Ethylene Oxide Emissions Standards for Sterilization Facilities Residual Risk and Technology Review</w:t>
      </w:r>
      <w:bookmarkEnd w:id="0"/>
    </w:p>
    <w:p w14:paraId="6D700A27" w14:textId="7187764B" w:rsidR="00D164B4" w:rsidRPr="00C74830" w:rsidRDefault="00D164B4" w:rsidP="00D164B4">
      <w:pPr>
        <w:pStyle w:val="Heading1"/>
        <w:shd w:val="clear" w:color="auto" w:fill="FFFFFF"/>
        <w:jc w:val="center"/>
        <w:rPr>
          <w:b w:val="0"/>
          <w:bCs w:val="0"/>
          <w:i/>
          <w:iCs/>
          <w:sz w:val="24"/>
          <w:szCs w:val="24"/>
        </w:rPr>
      </w:pPr>
      <w:r w:rsidRPr="00C74830">
        <w:rPr>
          <w:b w:val="0"/>
          <w:bCs w:val="0"/>
          <w:i/>
          <w:iCs/>
          <w:sz w:val="24"/>
          <w:szCs w:val="24"/>
          <w:highlight w:val="yellow"/>
        </w:rPr>
        <w:t>NOTE—</w:t>
      </w:r>
      <w:bookmarkStart w:id="1" w:name="_Hlk90380873"/>
      <w:r w:rsidRPr="00C74830">
        <w:rPr>
          <w:b w:val="0"/>
          <w:bCs w:val="0"/>
          <w:i/>
          <w:iCs/>
          <w:sz w:val="24"/>
          <w:szCs w:val="24"/>
          <w:highlight w:val="yellow"/>
        </w:rPr>
        <w:t xml:space="preserve">NTAA recommends that you begin your Tribe’s comment letter with introductory remarks regarding the signatory’s position with the Tribe. </w:t>
      </w:r>
      <w:bookmarkEnd w:id="1"/>
      <w:r w:rsidRPr="00C74830">
        <w:rPr>
          <w:b w:val="0"/>
          <w:bCs w:val="0"/>
          <w:i/>
          <w:iCs/>
          <w:sz w:val="24"/>
          <w:szCs w:val="24"/>
          <w:highlight w:val="yellow"/>
        </w:rPr>
        <w:t xml:space="preserve">The more individualized the letter, the greater its potential impact. Feel free to add your own arguments or specific stories that will make this educational for the EPA. Be sure to replace all the highlighted text with your own text. The comment deadline is June </w:t>
      </w:r>
      <w:r w:rsidR="00D04DAC" w:rsidRPr="00C74830">
        <w:rPr>
          <w:b w:val="0"/>
          <w:bCs w:val="0"/>
          <w:i/>
          <w:iCs/>
          <w:sz w:val="24"/>
          <w:szCs w:val="24"/>
          <w:highlight w:val="yellow"/>
        </w:rPr>
        <w:t>27</w:t>
      </w:r>
      <w:r w:rsidRPr="00C74830">
        <w:rPr>
          <w:b w:val="0"/>
          <w:bCs w:val="0"/>
          <w:i/>
          <w:iCs/>
          <w:sz w:val="24"/>
          <w:szCs w:val="24"/>
          <w:highlight w:val="yellow"/>
        </w:rPr>
        <w:t>, 2023</w:t>
      </w:r>
      <w:r w:rsidR="00C74830" w:rsidRPr="00C74830">
        <w:rPr>
          <w:b w:val="0"/>
          <w:bCs w:val="0"/>
          <w:i/>
          <w:iCs/>
          <w:sz w:val="24"/>
          <w:szCs w:val="24"/>
          <w:highlight w:val="yellow"/>
        </w:rPr>
        <w:t>, and comments can be submitted to the Federal Register</w:t>
      </w:r>
      <w:r w:rsidR="00C74830">
        <w:rPr>
          <w:i/>
          <w:iCs/>
          <w:sz w:val="24"/>
          <w:szCs w:val="24"/>
          <w:highlight w:val="yellow"/>
        </w:rPr>
        <w:t xml:space="preserve"> </w:t>
      </w:r>
      <w:r w:rsidRPr="00C74830">
        <w:rPr>
          <w:b w:val="0"/>
          <w:bCs w:val="0"/>
          <w:i/>
          <w:iCs/>
          <w:sz w:val="24"/>
          <w:szCs w:val="24"/>
        </w:rPr>
        <w:t xml:space="preserve"> </w:t>
      </w:r>
    </w:p>
    <w:p w14:paraId="2DDAAA3F" w14:textId="46FFFBC4" w:rsidR="00D164B4" w:rsidRPr="00C74830" w:rsidRDefault="00D164B4" w:rsidP="00D164B4">
      <w:pPr>
        <w:pStyle w:val="Heading1"/>
        <w:shd w:val="clear" w:color="auto" w:fill="FFFFFF"/>
        <w:jc w:val="center"/>
        <w:rPr>
          <w:b w:val="0"/>
          <w:bCs w:val="0"/>
          <w:sz w:val="24"/>
          <w:szCs w:val="24"/>
        </w:rPr>
      </w:pPr>
      <w:r w:rsidRPr="00C74830">
        <w:rPr>
          <w:b w:val="0"/>
          <w:bCs w:val="0"/>
          <w:sz w:val="24"/>
          <w:szCs w:val="24"/>
          <w:highlight w:val="yellow"/>
        </w:rPr>
        <w:t>Docket ID No. EPA-HQ-OAR-2019-0178</w:t>
      </w:r>
    </w:p>
    <w:p w14:paraId="25429D8B" w14:textId="4D32D57E" w:rsidR="00D164B4" w:rsidRPr="00C74830" w:rsidRDefault="00000000" w:rsidP="00D164B4">
      <w:pPr>
        <w:pStyle w:val="Heading1"/>
        <w:shd w:val="clear" w:color="auto" w:fill="FFFFFF"/>
        <w:jc w:val="center"/>
        <w:rPr>
          <w:sz w:val="24"/>
          <w:szCs w:val="24"/>
        </w:rPr>
      </w:pPr>
      <w:hyperlink r:id="rId4" w:anchor=":~:text=https%3A//www.regulations.gov/commenton/EPA%2DHQ%2DOAR%2D2019%2D0178%2D0154" w:history="1">
        <w:r w:rsidR="00D04DAC" w:rsidRPr="00C74830">
          <w:rPr>
            <w:rStyle w:val="Hyperlink"/>
            <w:sz w:val="24"/>
            <w:szCs w:val="24"/>
            <w:highlight w:val="yellow"/>
          </w:rPr>
          <w:t>https://www.epa.gov/hazardous-air-pollutants-ethylene-oxide/proposal-reduce-ethylene-oxide-emissions-commercial#:~:text=https%3A//www.regulations.gov/commenton/EPA%2DHQ%2DOAR%2D2019%2D0178%2D0154</w:t>
        </w:r>
      </w:hyperlink>
    </w:p>
    <w:p w14:paraId="1802E164" w14:textId="1D6782E1" w:rsidR="00D04DAC" w:rsidRPr="00C74830" w:rsidRDefault="00C74830" w:rsidP="00D164B4">
      <w:pPr>
        <w:pStyle w:val="Heading1"/>
        <w:shd w:val="clear" w:color="auto" w:fill="FFFFFF"/>
        <w:jc w:val="center"/>
        <w:rPr>
          <w:b w:val="0"/>
          <w:bCs w:val="0"/>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74830">
        <w:rPr>
          <w:b w:val="0"/>
          <w:bCs w:val="0"/>
          <w:sz w:val="24"/>
          <w:szCs w:val="24"/>
          <w:highlight w:val="yellow"/>
        </w:rPr>
        <w:t>[DATE]</w:t>
      </w:r>
    </w:p>
    <w:p w14:paraId="41EBC03F" w14:textId="77777777" w:rsidR="00D04DAC" w:rsidRPr="00C74830" w:rsidRDefault="00D04DAC" w:rsidP="00D04DAC">
      <w:pPr>
        <w:pStyle w:val="Heading1"/>
        <w:shd w:val="clear" w:color="auto" w:fill="FFFFFF"/>
        <w:spacing w:before="0" w:beforeAutospacing="0" w:after="0" w:afterAutospacing="0"/>
        <w:jc w:val="both"/>
        <w:rPr>
          <w:b w:val="0"/>
          <w:bCs w:val="0"/>
          <w:sz w:val="24"/>
          <w:szCs w:val="24"/>
        </w:rPr>
      </w:pPr>
      <w:r w:rsidRPr="00C74830">
        <w:rPr>
          <w:b w:val="0"/>
          <w:bCs w:val="0"/>
          <w:sz w:val="24"/>
          <w:szCs w:val="24"/>
        </w:rPr>
        <w:t>Honorable Administrator Michael S. Regan</w:t>
      </w:r>
    </w:p>
    <w:p w14:paraId="0C3B125F" w14:textId="77777777" w:rsidR="00D04DAC" w:rsidRPr="00C74830" w:rsidRDefault="00D04DAC" w:rsidP="00D04DAC">
      <w:pPr>
        <w:pStyle w:val="Heading1"/>
        <w:shd w:val="clear" w:color="auto" w:fill="FFFFFF"/>
        <w:spacing w:before="0" w:beforeAutospacing="0" w:after="0" w:afterAutospacing="0"/>
        <w:jc w:val="both"/>
        <w:rPr>
          <w:b w:val="0"/>
          <w:bCs w:val="0"/>
          <w:sz w:val="24"/>
          <w:szCs w:val="24"/>
        </w:rPr>
      </w:pPr>
      <w:r w:rsidRPr="00C74830">
        <w:rPr>
          <w:b w:val="0"/>
          <w:bCs w:val="0"/>
          <w:sz w:val="24"/>
          <w:szCs w:val="24"/>
        </w:rPr>
        <w:t>U. S. Environmental Protection Agency</w:t>
      </w:r>
    </w:p>
    <w:p w14:paraId="513C860D" w14:textId="77777777" w:rsidR="00D04DAC" w:rsidRPr="00C74830" w:rsidRDefault="00D04DAC" w:rsidP="00D04DAC">
      <w:pPr>
        <w:pStyle w:val="Heading1"/>
        <w:shd w:val="clear" w:color="auto" w:fill="FFFFFF"/>
        <w:spacing w:before="0" w:beforeAutospacing="0" w:after="0" w:afterAutospacing="0"/>
        <w:jc w:val="both"/>
        <w:rPr>
          <w:b w:val="0"/>
          <w:bCs w:val="0"/>
          <w:sz w:val="24"/>
          <w:szCs w:val="24"/>
        </w:rPr>
      </w:pPr>
      <w:r w:rsidRPr="00C74830">
        <w:rPr>
          <w:b w:val="0"/>
          <w:bCs w:val="0"/>
          <w:sz w:val="24"/>
          <w:szCs w:val="24"/>
        </w:rPr>
        <w:t>Docket Center, OAR</w:t>
      </w:r>
    </w:p>
    <w:p w14:paraId="19EF7BC3" w14:textId="77777777" w:rsidR="00D04DAC" w:rsidRPr="00C74830" w:rsidRDefault="00D04DAC" w:rsidP="00D04DAC">
      <w:pPr>
        <w:pStyle w:val="Heading1"/>
        <w:shd w:val="clear" w:color="auto" w:fill="FFFFFF"/>
        <w:spacing w:before="0" w:beforeAutospacing="0" w:after="0" w:afterAutospacing="0"/>
        <w:jc w:val="both"/>
        <w:rPr>
          <w:b w:val="0"/>
          <w:bCs w:val="0"/>
          <w:sz w:val="24"/>
          <w:szCs w:val="24"/>
        </w:rPr>
      </w:pPr>
      <w:r w:rsidRPr="00C74830">
        <w:rPr>
          <w:b w:val="0"/>
          <w:bCs w:val="0"/>
          <w:sz w:val="24"/>
          <w:szCs w:val="24"/>
        </w:rPr>
        <w:t>Mail Code 28221T</w:t>
      </w:r>
    </w:p>
    <w:p w14:paraId="136BB5EB" w14:textId="77777777" w:rsidR="00D04DAC" w:rsidRPr="00C74830" w:rsidRDefault="00D04DAC" w:rsidP="00D04DAC">
      <w:pPr>
        <w:pStyle w:val="Heading1"/>
        <w:shd w:val="clear" w:color="auto" w:fill="FFFFFF"/>
        <w:spacing w:before="0" w:beforeAutospacing="0" w:after="0" w:afterAutospacing="0"/>
        <w:jc w:val="both"/>
        <w:rPr>
          <w:b w:val="0"/>
          <w:bCs w:val="0"/>
          <w:sz w:val="24"/>
          <w:szCs w:val="24"/>
        </w:rPr>
      </w:pPr>
      <w:r w:rsidRPr="00C74830">
        <w:rPr>
          <w:b w:val="0"/>
          <w:bCs w:val="0"/>
          <w:sz w:val="24"/>
          <w:szCs w:val="24"/>
        </w:rPr>
        <w:t>1200 Pennsylvania Avenue NW</w:t>
      </w:r>
    </w:p>
    <w:p w14:paraId="262EB630" w14:textId="77777777" w:rsidR="00D04DAC" w:rsidRPr="00C74830" w:rsidRDefault="00D04DAC" w:rsidP="00D04DAC">
      <w:pPr>
        <w:pStyle w:val="Heading1"/>
        <w:shd w:val="clear" w:color="auto" w:fill="FFFFFF"/>
        <w:spacing w:before="0" w:beforeAutospacing="0" w:after="0" w:afterAutospacing="0"/>
        <w:jc w:val="both"/>
        <w:rPr>
          <w:b w:val="0"/>
          <w:bCs w:val="0"/>
          <w:sz w:val="24"/>
          <w:szCs w:val="24"/>
        </w:rPr>
      </w:pPr>
      <w:r w:rsidRPr="00C74830">
        <w:rPr>
          <w:b w:val="0"/>
          <w:bCs w:val="0"/>
          <w:sz w:val="24"/>
          <w:szCs w:val="24"/>
        </w:rPr>
        <w:t>Washington, DC 20460</w:t>
      </w:r>
    </w:p>
    <w:p w14:paraId="6B7FFBCC" w14:textId="0A6DB4F1" w:rsidR="00D04DAC" w:rsidRPr="00C74830" w:rsidRDefault="00C74830" w:rsidP="00C74830">
      <w:pPr>
        <w:pStyle w:val="Heading1"/>
        <w:shd w:val="clear" w:color="auto" w:fill="FFFFFF"/>
        <w:rPr>
          <w:b w:val="0"/>
          <w:bCs w:val="0"/>
          <w:sz w:val="24"/>
          <w:szCs w:val="24"/>
        </w:rPr>
      </w:pPr>
      <w:r>
        <w:rPr>
          <w:b w:val="0"/>
          <w:bCs w:val="0"/>
          <w:sz w:val="24"/>
          <w:szCs w:val="24"/>
        </w:rPr>
        <w:t xml:space="preserve">Re: </w:t>
      </w:r>
      <w:bookmarkStart w:id="2" w:name="_Hlk90380907"/>
      <w:r w:rsidRPr="00C74830">
        <w:rPr>
          <w:b w:val="0"/>
          <w:bCs w:val="0"/>
          <w:sz w:val="24"/>
          <w:szCs w:val="24"/>
          <w:highlight w:val="yellow"/>
        </w:rPr>
        <w:t>[INSERT TRIBE’S NAME HERE]</w:t>
      </w:r>
      <w:bookmarkEnd w:id="2"/>
      <w:r>
        <w:rPr>
          <w:b w:val="0"/>
          <w:bCs w:val="0"/>
          <w:sz w:val="24"/>
          <w:szCs w:val="24"/>
        </w:rPr>
        <w:t xml:space="preserve"> Comments on</w:t>
      </w:r>
      <w:r w:rsidRPr="00C74830">
        <w:rPr>
          <w:b w:val="0"/>
          <w:bCs w:val="0"/>
          <w:sz w:val="24"/>
          <w:szCs w:val="24"/>
          <w:highlight w:val="yellow"/>
        </w:rPr>
        <w:t xml:space="preserve"> the Proposed </w:t>
      </w:r>
      <w:r w:rsidRPr="00C74830">
        <w:rPr>
          <w:b w:val="0"/>
          <w:bCs w:val="0"/>
          <w:color w:val="333333"/>
          <w:sz w:val="24"/>
          <w:szCs w:val="24"/>
          <w:highlight w:val="yellow"/>
        </w:rPr>
        <w:t>National Emission Standards for Hazardous Air Pollutants: Ethylene Oxide Emissions Standards for Sterilization Facilities Residual Risk and Technology Review</w:t>
      </w:r>
    </w:p>
    <w:p w14:paraId="78346947" w14:textId="2DC335DA" w:rsidR="00D164B4" w:rsidRPr="00C74830" w:rsidRDefault="00D164B4" w:rsidP="00D164B4">
      <w:pPr>
        <w:spacing w:after="240"/>
        <w:rPr>
          <w:rFonts w:ascii="Times New Roman" w:hAnsi="Times New Roman" w:cs="Times New Roman"/>
        </w:rPr>
      </w:pPr>
      <w:r w:rsidRPr="00C74830">
        <w:rPr>
          <w:rFonts w:ascii="Times New Roman" w:hAnsi="Times New Roman" w:cs="Times New Roman"/>
        </w:rPr>
        <w:t>Dear Administrator Regan</w:t>
      </w:r>
      <w:r w:rsidR="00C74830">
        <w:rPr>
          <w:rFonts w:ascii="Times New Roman" w:hAnsi="Times New Roman" w:cs="Times New Roman"/>
        </w:rPr>
        <w:t>,</w:t>
      </w:r>
    </w:p>
    <w:p w14:paraId="5DA9BBC3" w14:textId="01B0A433" w:rsidR="00D164B4" w:rsidRPr="00C74830" w:rsidRDefault="00D164B4" w:rsidP="00D164B4">
      <w:pPr>
        <w:spacing w:after="240"/>
        <w:rPr>
          <w:rFonts w:ascii="Times New Roman" w:hAnsi="Times New Roman" w:cs="Times New Roman"/>
        </w:rPr>
      </w:pPr>
      <w:r w:rsidRPr="00C74830">
        <w:rPr>
          <w:rFonts w:ascii="Times New Roman" w:hAnsi="Times New Roman" w:cs="Times New Roman"/>
          <w:highlight w:val="yellow"/>
        </w:rPr>
        <w:t>[INSERT TRIBE’S NAME HERE]</w:t>
      </w:r>
      <w:r w:rsidRPr="00C74830">
        <w:rPr>
          <w:rFonts w:ascii="Times New Roman" w:hAnsi="Times New Roman" w:cs="Times New Roman"/>
          <w:b/>
          <w:bCs/>
        </w:rPr>
        <w:t xml:space="preserve"> </w:t>
      </w:r>
      <w:r w:rsidRPr="00C74830">
        <w:rPr>
          <w:rFonts w:ascii="Times New Roman" w:hAnsi="Times New Roman" w:cs="Times New Roman"/>
        </w:rPr>
        <w:t xml:space="preserve">is pleased to submit this letter to provide comments on the Environmental Protection Agency’s (EPA’s) proposed rules for EtO sterilizers.  </w:t>
      </w:r>
      <w:r w:rsidRPr="00C74830">
        <w:rPr>
          <w:rFonts w:ascii="Times New Roman" w:hAnsi="Times New Roman" w:cs="Times New Roman"/>
          <w:highlight w:val="yellow"/>
        </w:rPr>
        <w:t>NTAA recommends that you begin your Tribe’s comment letter with introductory remarks regarding the signatory’s position with the Tribe.</w:t>
      </w:r>
    </w:p>
    <w:p w14:paraId="527EE72B" w14:textId="77777777" w:rsidR="00C74830" w:rsidRDefault="00D164B4" w:rsidP="00D164B4">
      <w:pPr>
        <w:rPr>
          <w:rFonts w:ascii="Times New Roman" w:hAnsi="Times New Roman" w:cs="Times New Roman"/>
        </w:rPr>
      </w:pPr>
      <w:r w:rsidRPr="00C74830">
        <w:rPr>
          <w:rFonts w:ascii="Times New Roman" w:hAnsi="Times New Roman" w:cs="Times New Roman"/>
          <w:highlight w:val="yellow"/>
        </w:rPr>
        <w:t xml:space="preserve">[INSERT TRIBE’S NAME </w:t>
      </w:r>
      <w:r w:rsidR="001E4DA6" w:rsidRPr="00C74830">
        <w:rPr>
          <w:rFonts w:ascii="Times New Roman" w:hAnsi="Times New Roman" w:cs="Times New Roman"/>
          <w:highlight w:val="yellow"/>
        </w:rPr>
        <w:t>HERE</w:t>
      </w:r>
      <w:r w:rsidR="001E4DA6" w:rsidRPr="00C74830">
        <w:rPr>
          <w:rFonts w:ascii="Times New Roman" w:hAnsi="Times New Roman" w:cs="Times New Roman"/>
        </w:rPr>
        <w:t>] largely</w:t>
      </w:r>
      <w:r w:rsidRPr="00C74830">
        <w:rPr>
          <w:rFonts w:ascii="Times New Roman" w:hAnsi="Times New Roman" w:cs="Times New Roman"/>
        </w:rPr>
        <w:t xml:space="preserve"> supports these proposed rules and the significant reductions in Hazardous Air Toxics that will result from these rules when fully implemented. </w:t>
      </w:r>
    </w:p>
    <w:p w14:paraId="1C51AB79" w14:textId="77777777" w:rsidR="00C74830" w:rsidRDefault="00C74830" w:rsidP="00D164B4">
      <w:pPr>
        <w:rPr>
          <w:rFonts w:ascii="Times New Roman" w:hAnsi="Times New Roman" w:cs="Times New Roman"/>
        </w:rPr>
      </w:pPr>
    </w:p>
    <w:p w14:paraId="53951995" w14:textId="69772EF7" w:rsidR="00D164B4" w:rsidRPr="00C74830" w:rsidRDefault="00D164B4" w:rsidP="00D164B4">
      <w:pPr>
        <w:rPr>
          <w:rFonts w:ascii="Times New Roman" w:hAnsi="Times New Roman" w:cs="Times New Roman"/>
        </w:rPr>
      </w:pPr>
      <w:r w:rsidRPr="00C74830">
        <w:rPr>
          <w:rFonts w:ascii="Times New Roman" w:hAnsi="Times New Roman" w:cs="Times New Roman"/>
          <w:highlight w:val="yellow"/>
        </w:rPr>
        <w:t xml:space="preserve">[INSERT TRIBE’S NAME </w:t>
      </w:r>
      <w:r w:rsidR="00B42AA9" w:rsidRPr="00C74830">
        <w:rPr>
          <w:rFonts w:ascii="Times New Roman" w:hAnsi="Times New Roman" w:cs="Times New Roman"/>
          <w:highlight w:val="yellow"/>
        </w:rPr>
        <w:t>HERE]</w:t>
      </w:r>
      <w:r w:rsidR="00B42AA9" w:rsidRPr="00C74830">
        <w:rPr>
          <w:rFonts w:ascii="Times New Roman" w:hAnsi="Times New Roman" w:cs="Times New Roman"/>
        </w:rPr>
        <w:t xml:space="preserve"> believes</w:t>
      </w:r>
      <w:r w:rsidR="008122CF" w:rsidRPr="00C74830">
        <w:rPr>
          <w:rFonts w:ascii="Times New Roman" w:hAnsi="Times New Roman" w:cs="Times New Roman"/>
        </w:rPr>
        <w:t xml:space="preserve"> this rule </w:t>
      </w:r>
      <w:r w:rsidRPr="00C74830">
        <w:rPr>
          <w:rFonts w:ascii="Times New Roman" w:hAnsi="Times New Roman" w:cs="Times New Roman"/>
        </w:rPr>
        <w:t xml:space="preserve">will significantly reduce the risks to fenceline communities across the country.  </w:t>
      </w:r>
      <w:r w:rsidR="008122CF" w:rsidRPr="00C74830">
        <w:rPr>
          <w:rFonts w:ascii="Times New Roman" w:hAnsi="Times New Roman" w:cs="Times New Roman"/>
        </w:rPr>
        <w:t xml:space="preserve">The proposed rules will require controls achieving 99% emissions reductions from all </w:t>
      </w:r>
      <w:r w:rsidR="001E4DA6" w:rsidRPr="00C74830">
        <w:rPr>
          <w:rFonts w:ascii="Times New Roman" w:hAnsi="Times New Roman" w:cs="Times New Roman"/>
        </w:rPr>
        <w:t>subcategories</w:t>
      </w:r>
      <w:r w:rsidR="008122CF" w:rsidRPr="00C74830">
        <w:rPr>
          <w:rFonts w:ascii="Times New Roman" w:hAnsi="Times New Roman" w:cs="Times New Roman"/>
        </w:rPr>
        <w:t xml:space="preserve"> of sources except for </w:t>
      </w:r>
      <w:r w:rsidR="001E4DA6" w:rsidRPr="00C74830">
        <w:rPr>
          <w:rFonts w:ascii="Times New Roman" w:hAnsi="Times New Roman" w:cs="Times New Roman"/>
        </w:rPr>
        <w:t>Room Air emissions sources group 2, existing area sources.  In which case</w:t>
      </w:r>
      <w:r w:rsidR="00B42AA9" w:rsidRPr="00C74830">
        <w:rPr>
          <w:rFonts w:ascii="Times New Roman" w:hAnsi="Times New Roman" w:cs="Times New Roman"/>
        </w:rPr>
        <w:t>,</w:t>
      </w:r>
      <w:r w:rsidR="001E4DA6" w:rsidRPr="00C74830">
        <w:rPr>
          <w:rFonts w:ascii="Times New Roman" w:hAnsi="Times New Roman" w:cs="Times New Roman"/>
        </w:rPr>
        <w:t xml:space="preserve"> EPA is proposing the less stringent of the two options that EPA deemed to be cost effective.  We believe EPA should require option 1 </w:t>
      </w:r>
      <w:r w:rsidR="004706CF" w:rsidRPr="00C74830">
        <w:rPr>
          <w:rFonts w:ascii="Times New Roman" w:hAnsi="Times New Roman" w:cs="Times New Roman"/>
        </w:rPr>
        <w:t>which</w:t>
      </w:r>
      <w:r w:rsidR="001E4DA6" w:rsidRPr="00C74830">
        <w:rPr>
          <w:rFonts w:ascii="Times New Roman" w:hAnsi="Times New Roman" w:cs="Times New Roman"/>
        </w:rPr>
        <w:t xml:space="preserve"> will achieve a greater level of emissions reduction and further reduce the risk to the fenceline communities.</w:t>
      </w:r>
    </w:p>
    <w:p w14:paraId="3841145D" w14:textId="77777777" w:rsidR="001E4DA6" w:rsidRPr="00C74830" w:rsidRDefault="001E4DA6" w:rsidP="00D164B4">
      <w:pPr>
        <w:rPr>
          <w:rFonts w:ascii="Times New Roman" w:hAnsi="Times New Roman" w:cs="Times New Roman"/>
        </w:rPr>
      </w:pPr>
    </w:p>
    <w:p w14:paraId="0DBE2564" w14:textId="036ED4A5" w:rsidR="001E4DA6" w:rsidRPr="00C74830" w:rsidRDefault="001E4DA6" w:rsidP="00D164B4">
      <w:pPr>
        <w:rPr>
          <w:rFonts w:ascii="Times New Roman" w:hAnsi="Times New Roman" w:cs="Times New Roman"/>
        </w:rPr>
      </w:pPr>
      <w:r w:rsidRPr="00C74830">
        <w:rPr>
          <w:rFonts w:ascii="Times New Roman" w:hAnsi="Times New Roman" w:cs="Times New Roman"/>
          <w:highlight w:val="yellow"/>
        </w:rPr>
        <w:t>[INSERT TRIBE’S NAME HERE</w:t>
      </w:r>
      <w:r w:rsidRPr="00C74830">
        <w:rPr>
          <w:rFonts w:ascii="Times New Roman" w:hAnsi="Times New Roman" w:cs="Times New Roman"/>
        </w:rPr>
        <w:t xml:space="preserve">] supports requiring the area sources to obtain Title V permits.  The use of Continuous Emissions Monitoring to the greatest extent possible and the tightened record keeping and reporting requirements proposed in this rule. </w:t>
      </w:r>
    </w:p>
    <w:p w14:paraId="1AEF48A8" w14:textId="77777777" w:rsidR="001E4DA6" w:rsidRPr="00C74830" w:rsidRDefault="001E4DA6" w:rsidP="00D164B4">
      <w:pPr>
        <w:rPr>
          <w:rFonts w:ascii="Times New Roman" w:hAnsi="Times New Roman" w:cs="Times New Roman"/>
        </w:rPr>
      </w:pPr>
    </w:p>
    <w:p w14:paraId="1C8EFBE2" w14:textId="347D1E23" w:rsidR="001E4DA6" w:rsidRPr="00C74830" w:rsidRDefault="001E4DA6" w:rsidP="00D164B4">
      <w:pPr>
        <w:rPr>
          <w:rFonts w:ascii="Times New Roman" w:hAnsi="Times New Roman" w:cs="Times New Roman"/>
        </w:rPr>
      </w:pPr>
      <w:r w:rsidRPr="00C74830">
        <w:rPr>
          <w:rFonts w:ascii="Times New Roman" w:hAnsi="Times New Roman" w:cs="Times New Roman"/>
          <w:highlight w:val="yellow"/>
        </w:rPr>
        <w:t>[INSERT TRIBE’S NAME HERE</w:t>
      </w:r>
      <w:r w:rsidRPr="00C74830">
        <w:rPr>
          <w:rFonts w:ascii="Times New Roman" w:hAnsi="Times New Roman" w:cs="Times New Roman"/>
        </w:rPr>
        <w:t xml:space="preserve">] supports requiring the sources to conduct beyond fenceline monitoring to support a better understanding of the impacts and </w:t>
      </w:r>
      <w:r w:rsidR="00C74830" w:rsidRPr="00C74830">
        <w:rPr>
          <w:rFonts w:ascii="Times New Roman" w:hAnsi="Times New Roman" w:cs="Times New Roman"/>
        </w:rPr>
        <w:t>risks</w:t>
      </w:r>
      <w:r w:rsidRPr="00C74830">
        <w:rPr>
          <w:rFonts w:ascii="Times New Roman" w:hAnsi="Times New Roman" w:cs="Times New Roman"/>
        </w:rPr>
        <w:t xml:space="preserve"> from emissions from these facilities on the surrounding communities.  </w:t>
      </w:r>
    </w:p>
    <w:p w14:paraId="4E18E364" w14:textId="77777777" w:rsidR="00B42AA9" w:rsidRPr="00C74830" w:rsidRDefault="00B42AA9" w:rsidP="00D164B4">
      <w:pPr>
        <w:rPr>
          <w:rFonts w:ascii="Times New Roman" w:hAnsi="Times New Roman" w:cs="Times New Roman"/>
        </w:rPr>
      </w:pPr>
    </w:p>
    <w:p w14:paraId="054CD09A" w14:textId="77777777" w:rsidR="00C74830" w:rsidRPr="00C74830" w:rsidRDefault="00D04DAC" w:rsidP="00C74830">
      <w:pPr>
        <w:rPr>
          <w:rFonts w:ascii="Times New Roman" w:eastAsia="Calibri" w:hAnsi="Times New Roman" w:cs="Times New Roman"/>
          <w:kern w:val="0"/>
          <w14:ligatures w14:val="none"/>
        </w:rPr>
      </w:pPr>
      <w:r w:rsidRPr="00C74830">
        <w:rPr>
          <w:rFonts w:ascii="Times New Roman" w:hAnsi="Times New Roman" w:cs="Times New Roman"/>
        </w:rPr>
        <w:t>In closing, t</w:t>
      </w:r>
      <w:r w:rsidR="001E4DA6" w:rsidRPr="00C74830">
        <w:rPr>
          <w:rFonts w:ascii="Times New Roman" w:hAnsi="Times New Roman" w:cs="Times New Roman"/>
        </w:rPr>
        <w:t xml:space="preserve">hank you for the </w:t>
      </w:r>
      <w:r w:rsidR="00B42AA9" w:rsidRPr="00C74830">
        <w:rPr>
          <w:rFonts w:ascii="Times New Roman" w:hAnsi="Times New Roman" w:cs="Times New Roman"/>
        </w:rPr>
        <w:t>opportunity</w:t>
      </w:r>
      <w:r w:rsidR="001E4DA6" w:rsidRPr="00C74830">
        <w:rPr>
          <w:rFonts w:ascii="Times New Roman" w:hAnsi="Times New Roman" w:cs="Times New Roman"/>
        </w:rPr>
        <w:t xml:space="preserve"> to comment on this important rulemaking. </w:t>
      </w:r>
      <w:r w:rsidR="00C74830" w:rsidRPr="00C74830">
        <w:rPr>
          <w:rFonts w:ascii="Times New Roman" w:eastAsia="Calibri" w:hAnsi="Times New Roman" w:cs="Times New Roman"/>
          <w:kern w:val="0"/>
          <w14:ligatures w14:val="none"/>
        </w:rPr>
        <w:t xml:space="preserve">If you have any questions or seek clarification from the </w:t>
      </w:r>
      <w:r w:rsidR="00C74830" w:rsidRPr="00C74830">
        <w:rPr>
          <w:rFonts w:ascii="Times New Roman" w:eastAsia="Calibri" w:hAnsi="Times New Roman" w:cs="Times New Roman"/>
          <w:kern w:val="0"/>
          <w:highlight w:val="yellow"/>
          <w14:ligatures w14:val="none"/>
        </w:rPr>
        <w:t>[INSERT TRIBAL NAME HERE],</w:t>
      </w:r>
      <w:r w:rsidR="00C74830" w:rsidRPr="00C74830">
        <w:rPr>
          <w:rFonts w:ascii="Times New Roman" w:eastAsia="Calibri" w:hAnsi="Times New Roman" w:cs="Times New Roman"/>
          <w:kern w:val="0"/>
          <w14:ligatures w14:val="none"/>
        </w:rPr>
        <w:t xml:space="preserve"> please do not hesitate to contact </w:t>
      </w:r>
      <w:r w:rsidR="00C74830" w:rsidRPr="00C74830">
        <w:rPr>
          <w:rFonts w:ascii="Times New Roman" w:eastAsia="Calibri" w:hAnsi="Times New Roman" w:cs="Times New Roman"/>
          <w:kern w:val="0"/>
          <w:highlight w:val="yellow"/>
          <w14:ligatures w14:val="none"/>
        </w:rPr>
        <w:t>[INSERT TRIBAL CONTACT INFORMATION HERE].</w:t>
      </w:r>
      <w:r w:rsidR="00C74830" w:rsidRPr="00C74830">
        <w:rPr>
          <w:rFonts w:ascii="Times New Roman" w:eastAsia="Calibri" w:hAnsi="Times New Roman" w:cs="Times New Roman"/>
          <w:kern w:val="0"/>
          <w14:ligatures w14:val="none"/>
        </w:rPr>
        <w:t xml:space="preserve"> </w:t>
      </w:r>
    </w:p>
    <w:p w14:paraId="5E6367F4" w14:textId="6EEB4EF4" w:rsidR="001E4DA6" w:rsidRPr="00C74830" w:rsidRDefault="001E4DA6" w:rsidP="00D164B4">
      <w:pPr>
        <w:rPr>
          <w:rFonts w:ascii="Times New Roman" w:hAnsi="Times New Roman" w:cs="Times New Roman"/>
        </w:rPr>
      </w:pPr>
    </w:p>
    <w:p w14:paraId="242F782B" w14:textId="3BDE1C8C" w:rsidR="00D164B4" w:rsidRPr="00C74830" w:rsidRDefault="00D164B4" w:rsidP="00D164B4">
      <w:pPr>
        <w:spacing w:after="240"/>
        <w:rPr>
          <w:rFonts w:ascii="Times New Roman" w:hAnsi="Times New Roman" w:cs="Times New Roman"/>
        </w:rPr>
      </w:pPr>
    </w:p>
    <w:p w14:paraId="0CB36B93" w14:textId="77777777" w:rsidR="00C74830" w:rsidRPr="00C74830" w:rsidRDefault="00C74830" w:rsidP="00C74830">
      <w:pPr>
        <w:spacing w:after="160" w:line="256" w:lineRule="auto"/>
        <w:rPr>
          <w:rFonts w:ascii="Times New Roman" w:eastAsia="Calibri" w:hAnsi="Times New Roman" w:cs="Times New Roman"/>
          <w:kern w:val="0"/>
          <w14:ligatures w14:val="none"/>
        </w:rPr>
      </w:pPr>
      <w:r w:rsidRPr="00C74830">
        <w:rPr>
          <w:rFonts w:ascii="Times New Roman" w:eastAsia="Calibri" w:hAnsi="Times New Roman" w:cs="Times New Roman"/>
          <w:kern w:val="0"/>
          <w14:ligatures w14:val="none"/>
        </w:rPr>
        <w:t>Signed,</w:t>
      </w:r>
    </w:p>
    <w:p w14:paraId="5A3298C1" w14:textId="77777777" w:rsidR="00C74830" w:rsidRPr="00C74830" w:rsidRDefault="00C74830" w:rsidP="00C74830">
      <w:pPr>
        <w:spacing w:line="256" w:lineRule="auto"/>
        <w:rPr>
          <w:rFonts w:ascii="Times New Roman" w:eastAsia="Calibri" w:hAnsi="Times New Roman" w:cs="Times New Roman"/>
          <w:kern w:val="0"/>
          <w14:ligatures w14:val="none"/>
        </w:rPr>
      </w:pPr>
      <w:r w:rsidRPr="00C74830">
        <w:rPr>
          <w:rFonts w:ascii="Times New Roman" w:eastAsia="Calibri" w:hAnsi="Times New Roman" w:cs="Times New Roman"/>
          <w:kern w:val="0"/>
          <w:highlight w:val="yellow"/>
          <w14:ligatures w14:val="none"/>
        </w:rPr>
        <w:t>[INSERT NAME AND SIGNATURE OF TRIBAL LEADERSHIP HERE]</w:t>
      </w:r>
    </w:p>
    <w:p w14:paraId="7B1F5994" w14:textId="77777777" w:rsidR="00D91B04" w:rsidRPr="00C74830" w:rsidRDefault="00D91B04">
      <w:pPr>
        <w:rPr>
          <w:rFonts w:ascii="Times New Roman" w:hAnsi="Times New Roman" w:cs="Times New Roman"/>
        </w:rPr>
      </w:pPr>
    </w:p>
    <w:sectPr w:rsidR="00D91B04" w:rsidRPr="00C748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4B4"/>
    <w:rsid w:val="001E4DA6"/>
    <w:rsid w:val="004706CF"/>
    <w:rsid w:val="0069236A"/>
    <w:rsid w:val="008122CF"/>
    <w:rsid w:val="008C503C"/>
    <w:rsid w:val="00B42AA9"/>
    <w:rsid w:val="00C74830"/>
    <w:rsid w:val="00D04DAC"/>
    <w:rsid w:val="00D164B4"/>
    <w:rsid w:val="00D91B04"/>
    <w:rsid w:val="00EC2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D761E"/>
  <w15:chartTrackingRefBased/>
  <w15:docId w15:val="{ACF538DB-2FCB-0A44-A591-0F1699A4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164B4"/>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4B4"/>
    <w:rPr>
      <w:rFonts w:ascii="Times New Roman" w:eastAsia="Times New Roman" w:hAnsi="Times New Roman" w:cs="Times New Roman"/>
      <w:b/>
      <w:bCs/>
      <w:kern w:val="36"/>
      <w:sz w:val="48"/>
      <w:szCs w:val="48"/>
      <w14:ligatures w14:val="none"/>
    </w:rPr>
  </w:style>
  <w:style w:type="paragraph" w:styleId="Revision">
    <w:name w:val="Revision"/>
    <w:hidden/>
    <w:uiPriority w:val="99"/>
    <w:semiHidden/>
    <w:rsid w:val="00B42AA9"/>
  </w:style>
  <w:style w:type="character" w:styleId="Hyperlink">
    <w:name w:val="Hyperlink"/>
    <w:basedOn w:val="DefaultParagraphFont"/>
    <w:uiPriority w:val="99"/>
    <w:unhideWhenUsed/>
    <w:rsid w:val="00D04DAC"/>
    <w:rPr>
      <w:color w:val="0563C1" w:themeColor="hyperlink"/>
      <w:u w:val="single"/>
    </w:rPr>
  </w:style>
  <w:style w:type="character" w:styleId="UnresolvedMention">
    <w:name w:val="Unresolved Mention"/>
    <w:basedOn w:val="DefaultParagraphFont"/>
    <w:uiPriority w:val="99"/>
    <w:semiHidden/>
    <w:unhideWhenUsed/>
    <w:rsid w:val="00D04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234514">
      <w:bodyDiv w:val="1"/>
      <w:marLeft w:val="0"/>
      <w:marRight w:val="0"/>
      <w:marTop w:val="0"/>
      <w:marBottom w:val="0"/>
      <w:divBdr>
        <w:top w:val="none" w:sz="0" w:space="0" w:color="auto"/>
        <w:left w:val="none" w:sz="0" w:space="0" w:color="auto"/>
        <w:bottom w:val="none" w:sz="0" w:space="0" w:color="auto"/>
        <w:right w:val="none" w:sz="0" w:space="0" w:color="auto"/>
      </w:divBdr>
    </w:div>
    <w:div w:id="120582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pa.gov/hazardous-air-pollutants-ethylene-oxide/proposal-reduce-ethylene-oxide-emissions-commerc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McKelvey</dc:creator>
  <cp:keywords/>
  <dc:description/>
  <cp:lastModifiedBy>Carolyn Kelly</cp:lastModifiedBy>
  <cp:revision>2</cp:revision>
  <dcterms:created xsi:type="dcterms:W3CDTF">2023-06-09T22:43:00Z</dcterms:created>
  <dcterms:modified xsi:type="dcterms:W3CDTF">2023-06-09T22:43:00Z</dcterms:modified>
</cp:coreProperties>
</file>